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A400A" w14:textId="148DB8D1" w:rsidR="00F72555" w:rsidRPr="00F72555" w:rsidRDefault="00F72555" w:rsidP="00F72555">
      <w:pPr>
        <w:spacing w:after="0" w:line="240" w:lineRule="auto"/>
        <w:rPr>
          <w:rFonts w:ascii="Tw Cen MT" w:eastAsia="Times New Roman" w:hAnsi="Tw Cen MT" w:cs="Calibri"/>
          <w:bCs/>
          <w:color w:val="943634" w:themeColor="accent2" w:themeShade="BF"/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1" wp14:anchorId="5AB0E138" wp14:editId="4EBD0E10">
            <wp:simplePos x="0" y="0"/>
            <wp:positionH relativeFrom="column">
              <wp:posOffset>6838963</wp:posOffset>
            </wp:positionH>
            <wp:positionV relativeFrom="paragraph">
              <wp:posOffset>-194153</wp:posOffset>
            </wp:positionV>
            <wp:extent cx="657065" cy="472266"/>
            <wp:effectExtent l="57150" t="57150" r="86360" b="99695"/>
            <wp:wrapNone/>
            <wp:docPr id="2" name="Picture 1" descr="NaRCAD">
              <a:extLst xmlns:a="http://schemas.openxmlformats.org/drawingml/2006/main">
                <a:ext uri="{FF2B5EF4-FFF2-40B4-BE49-F238E27FC236}">
                  <a16:creationId xmlns:a16="http://schemas.microsoft.com/office/drawing/2014/main" id="{0F1D56DC-4E3B-4665-AE3E-0792C5C186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NaRCAD">
                      <a:extLst>
                        <a:ext uri="{FF2B5EF4-FFF2-40B4-BE49-F238E27FC236}">
                          <a16:creationId xmlns:a16="http://schemas.microsoft.com/office/drawing/2014/main" id="{0F1D56DC-4E3B-4665-AE3E-0792C5C1865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60" cy="473771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0" locked="0" layoutInCell="1" allowOverlap="1" wp14:anchorId="45D16B28" wp14:editId="0E08B43A">
            <wp:simplePos x="0" y="0"/>
            <wp:positionH relativeFrom="column">
              <wp:posOffset>8510270</wp:posOffset>
            </wp:positionH>
            <wp:positionV relativeFrom="paragraph">
              <wp:posOffset>-192231</wp:posOffset>
            </wp:positionV>
            <wp:extent cx="588723" cy="460094"/>
            <wp:effectExtent l="57150" t="57150" r="97155" b="92710"/>
            <wp:wrapNone/>
            <wp:docPr id="4" name="Picture 3" descr="Picture">
              <a:extLst xmlns:a="http://schemas.openxmlformats.org/drawingml/2006/main">
                <a:ext uri="{FF2B5EF4-FFF2-40B4-BE49-F238E27FC236}">
                  <a16:creationId xmlns:a16="http://schemas.microsoft.com/office/drawing/2014/main" id="{D87F4E53-676F-4ACE-A4B6-265E0F8731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icture">
                      <a:extLst>
                        <a:ext uri="{FF2B5EF4-FFF2-40B4-BE49-F238E27FC236}">
                          <a16:creationId xmlns:a16="http://schemas.microsoft.com/office/drawing/2014/main" id="{D87F4E53-676F-4ACE-A4B6-265E0F87317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23" cy="460094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7EF6CE9D" wp14:editId="5D614A0E">
            <wp:simplePos x="0" y="0"/>
            <wp:positionH relativeFrom="column">
              <wp:posOffset>7546610</wp:posOffset>
            </wp:positionH>
            <wp:positionV relativeFrom="paragraph">
              <wp:posOffset>-181636</wp:posOffset>
            </wp:positionV>
            <wp:extent cx="926926" cy="460197"/>
            <wp:effectExtent l="57150" t="57150" r="102235" b="92710"/>
            <wp:wrapNone/>
            <wp:docPr id="3" name="Picture 2" descr="Picture">
              <a:extLst xmlns:a="http://schemas.openxmlformats.org/drawingml/2006/main">
                <a:ext uri="{FF2B5EF4-FFF2-40B4-BE49-F238E27FC236}">
                  <a16:creationId xmlns:a16="http://schemas.microsoft.com/office/drawing/2014/main" id="{8C2DA6F8-8E53-42AA-99BD-E5C5A75C6F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Picture">
                      <a:extLst>
                        <a:ext uri="{FF2B5EF4-FFF2-40B4-BE49-F238E27FC236}">
                          <a16:creationId xmlns:a16="http://schemas.microsoft.com/office/drawing/2014/main" id="{8C2DA6F8-8E53-42AA-99BD-E5C5A75C6F1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26" cy="460197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w Cen MT" w:eastAsia="Times New Roman" w:hAnsi="Tw Cen MT" w:cs="Calibri"/>
          <w:b/>
          <w:bCs/>
          <w:color w:val="002060"/>
          <w:sz w:val="36"/>
          <w:szCs w:val="40"/>
        </w:rPr>
        <w:t>Individual Visits:</w:t>
      </w:r>
      <w:r w:rsidRPr="00F72555">
        <w:rPr>
          <w:rFonts w:ascii="Tw Cen MT" w:eastAsia="Times New Roman" w:hAnsi="Tw Cen MT" w:cs="Calibri"/>
          <w:b/>
          <w:bCs/>
          <w:color w:val="943634" w:themeColor="accent2" w:themeShade="BF"/>
          <w:sz w:val="36"/>
          <w:szCs w:val="40"/>
        </w:rPr>
        <w:t xml:space="preserve"> Detailing Session Notes Form</w:t>
      </w:r>
      <w:r>
        <w:rPr>
          <w:rFonts w:ascii="Tw Cen MT" w:eastAsia="Times New Roman" w:hAnsi="Tw Cen MT" w:cs="Calibri"/>
          <w:b/>
          <w:bCs/>
          <w:color w:val="943634" w:themeColor="accent2" w:themeShade="BF"/>
          <w:sz w:val="36"/>
          <w:szCs w:val="40"/>
        </w:rPr>
        <w:t xml:space="preserve"> </w:t>
      </w:r>
      <w:bookmarkStart w:id="0" w:name="_GoBack"/>
      <w:bookmarkEnd w:id="0"/>
    </w:p>
    <w:p w14:paraId="18B771D6" w14:textId="7AEC3C0C" w:rsidR="00F72555" w:rsidRDefault="00E006CC" w:rsidP="00F72555">
      <w:pPr>
        <w:spacing w:after="0" w:line="240" w:lineRule="auto"/>
        <w:rPr>
          <w:rFonts w:ascii="Tw Cen MT" w:eastAsia="Times New Roman" w:hAnsi="Tw Cen MT" w:cs="Calibri"/>
          <w:b/>
          <w:bCs/>
          <w:color w:val="002060"/>
          <w:sz w:val="32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62E003" wp14:editId="01462453">
                <wp:simplePos x="0" y="0"/>
                <wp:positionH relativeFrom="column">
                  <wp:posOffset>3723005</wp:posOffset>
                </wp:positionH>
                <wp:positionV relativeFrom="paragraph">
                  <wp:posOffset>154305</wp:posOffset>
                </wp:positionV>
                <wp:extent cx="1905000" cy="1181100"/>
                <wp:effectExtent l="0" t="0" r="0" b="0"/>
                <wp:wrapNone/>
                <wp:docPr id="7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5A3E64-62A0-4470-AAA6-ADC710D958A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18110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8EBED" w14:textId="77777777" w:rsidR="00F72555" w:rsidRPr="00F72555" w:rsidRDefault="00F72555" w:rsidP="00F725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F72555">
                              <w:rPr>
                                <w:rFonts w:ascii="Tw Cen MT" w:hAnsi="Tw Cen MT" w:cstheme="minorBidi"/>
                                <w:b/>
                                <w:bCs/>
                                <w:color w:val="0070C0"/>
                                <w:szCs w:val="22"/>
                              </w:rPr>
                              <w:t>Other Topics:</w:t>
                            </w:r>
                          </w:p>
                          <w:p w14:paraId="69EFA9FA" w14:textId="77777777" w:rsidR="00F72555" w:rsidRPr="00F72555" w:rsidRDefault="00F72555" w:rsidP="00F725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F72555">
                              <w:rPr>
                                <w:rFonts w:ascii="Tw Cen MT" w:hAnsi="Tw Cen MT" w:cstheme="minorBidi"/>
                                <w:b/>
                                <w:bCs/>
                                <w:color w:val="0070C0"/>
                                <w:sz w:val="22"/>
                                <w:szCs w:val="20"/>
                              </w:rPr>
                              <w:t>6</w:t>
                            </w:r>
                            <w:r w:rsidRPr="00F72555">
                              <w:rPr>
                                <w:rFonts w:ascii="Tw Cen MT" w:hAnsi="Tw Cen MT" w:cstheme="minorBidi"/>
                                <w:color w:val="000000" w:themeColor="dark1"/>
                                <w:sz w:val="22"/>
                                <w:szCs w:val="20"/>
                              </w:rPr>
                              <w:t>. Naloxone</w:t>
                            </w:r>
                          </w:p>
                          <w:p w14:paraId="2A58D595" w14:textId="77777777" w:rsidR="00F72555" w:rsidRPr="00F72555" w:rsidRDefault="00F72555" w:rsidP="00F725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F72555">
                              <w:rPr>
                                <w:rFonts w:ascii="Tw Cen MT" w:hAnsi="Tw Cen MT" w:cstheme="minorBidi"/>
                                <w:b/>
                                <w:bCs/>
                                <w:color w:val="0070C0"/>
                                <w:sz w:val="22"/>
                                <w:szCs w:val="20"/>
                              </w:rPr>
                              <w:t>7</w:t>
                            </w:r>
                            <w:r w:rsidRPr="00F72555">
                              <w:rPr>
                                <w:rFonts w:ascii="Tw Cen MT" w:hAnsi="Tw Cen MT" w:cstheme="minorBidi"/>
                                <w:color w:val="000000" w:themeColor="dark1"/>
                                <w:sz w:val="22"/>
                                <w:szCs w:val="20"/>
                              </w:rPr>
                              <w:t>. Harm Reduction</w:t>
                            </w:r>
                          </w:p>
                          <w:p w14:paraId="2D066EFA" w14:textId="77777777" w:rsidR="00F72555" w:rsidRPr="00F72555" w:rsidRDefault="00F72555" w:rsidP="00F725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F72555">
                              <w:rPr>
                                <w:rFonts w:ascii="Tw Cen MT" w:hAnsi="Tw Cen MT" w:cstheme="minorBidi"/>
                                <w:b/>
                                <w:bCs/>
                                <w:color w:val="0070C0"/>
                                <w:sz w:val="22"/>
                                <w:szCs w:val="20"/>
                              </w:rPr>
                              <w:t>8</w:t>
                            </w:r>
                            <w:r w:rsidRPr="00F72555">
                              <w:rPr>
                                <w:rFonts w:ascii="Tw Cen MT" w:hAnsi="Tw Cen MT" w:cstheme="minorBidi"/>
                                <w:color w:val="000000" w:themeColor="dark1"/>
                                <w:sz w:val="22"/>
                                <w:szCs w:val="20"/>
                              </w:rPr>
                              <w:t>. Titration</w:t>
                            </w:r>
                          </w:p>
                          <w:p w14:paraId="6ADC28FC" w14:textId="77777777" w:rsidR="00F72555" w:rsidRPr="00F72555" w:rsidRDefault="00F72555" w:rsidP="00F725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F72555">
                              <w:rPr>
                                <w:rFonts w:ascii="Tw Cen MT" w:hAnsi="Tw Cen MT" w:cstheme="minorBidi"/>
                                <w:b/>
                                <w:bCs/>
                                <w:color w:val="0070C0"/>
                                <w:sz w:val="22"/>
                                <w:szCs w:val="20"/>
                              </w:rPr>
                              <w:t>9</w:t>
                            </w:r>
                            <w:r w:rsidRPr="00F72555">
                              <w:rPr>
                                <w:rFonts w:ascii="Tw Cen MT" w:hAnsi="Tw Cen MT" w:cstheme="minorBidi"/>
                                <w:color w:val="000000" w:themeColor="dark1"/>
                                <w:sz w:val="22"/>
                                <w:szCs w:val="20"/>
                              </w:rPr>
                              <w:t>. Inherited Patients</w:t>
                            </w:r>
                          </w:p>
                          <w:p w14:paraId="1B1D4648" w14:textId="77777777" w:rsidR="00F72555" w:rsidRPr="00F72555" w:rsidRDefault="00F72555" w:rsidP="00F725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F72555">
                              <w:rPr>
                                <w:rFonts w:ascii="Tw Cen MT" w:hAnsi="Tw Cen MT" w:cstheme="minorBidi"/>
                                <w:b/>
                                <w:bCs/>
                                <w:color w:val="0070C0"/>
                                <w:sz w:val="22"/>
                                <w:szCs w:val="20"/>
                              </w:rPr>
                              <w:t>10</w:t>
                            </w:r>
                            <w:r w:rsidRPr="00F72555">
                              <w:rPr>
                                <w:rFonts w:ascii="Tw Cen MT" w:hAnsi="Tw Cen MT" w:cstheme="minorBidi"/>
                                <w:color w:val="000000" w:themeColor="dark1"/>
                                <w:sz w:val="22"/>
                                <w:szCs w:val="20"/>
                              </w:rPr>
                              <w:t>.Other (</w:t>
                            </w:r>
                            <w:r w:rsidRPr="00F72555">
                              <w:rPr>
                                <w:rFonts w:ascii="Tw Cen MT" w:hAnsi="Tw Cen MT" w:cstheme="minorBidi"/>
                                <w:i/>
                                <w:iCs/>
                                <w:color w:val="000000" w:themeColor="dark1"/>
                                <w:sz w:val="22"/>
                                <w:szCs w:val="20"/>
                              </w:rPr>
                              <w:t>describe in notes</w:t>
                            </w:r>
                            <w:r w:rsidRPr="00F72555">
                              <w:rPr>
                                <w:rFonts w:ascii="Tw Cen MT" w:hAnsi="Tw Cen MT" w:cstheme="minorBidi"/>
                                <w:color w:val="000000" w:themeColor="dark1"/>
                                <w:sz w:val="22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clip" horzOverflow="overflow" vert="horz" wrap="square" lIns="18288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2E003" id="Rectangle 6" o:spid="_x0000_s1026" style="position:absolute;margin-left:293.15pt;margin-top:12.15pt;width:150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" fillcolor="white [3201]" strokecolor="#4f81bd [3204]" strokeweight="2pt">
                <v:path arrowok="t"/>
                <v:textbox inset="1.44pt,0,0,0">
                  <w:txbxContent>
                    <w:p w14:paraId="1128EBED" w14:textId="77777777" w:rsidR="00F72555" w:rsidRPr="00F72555" w:rsidRDefault="00F72555" w:rsidP="00F725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F72555">
                        <w:rPr>
                          <w:rFonts w:ascii="Tw Cen MT" w:hAnsi="Tw Cen MT" w:cstheme="minorBidi"/>
                          <w:b/>
                          <w:bCs/>
                          <w:color w:val="0070C0"/>
                          <w:szCs w:val="22"/>
                        </w:rPr>
                        <w:t>Other Topics:</w:t>
                      </w:r>
                    </w:p>
                    <w:p w14:paraId="69EFA9FA" w14:textId="77777777" w:rsidR="00F72555" w:rsidRPr="00F72555" w:rsidRDefault="00F72555" w:rsidP="00F7255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F72555">
                        <w:rPr>
                          <w:rFonts w:ascii="Tw Cen MT" w:hAnsi="Tw Cen MT" w:cstheme="minorBidi"/>
                          <w:b/>
                          <w:bCs/>
                          <w:color w:val="0070C0"/>
                          <w:sz w:val="22"/>
                          <w:szCs w:val="20"/>
                        </w:rPr>
                        <w:t>6</w:t>
                      </w:r>
                      <w:r w:rsidRPr="00F72555">
                        <w:rPr>
                          <w:rFonts w:ascii="Tw Cen MT" w:hAnsi="Tw Cen MT" w:cstheme="minorBidi"/>
                          <w:color w:val="000000" w:themeColor="dark1"/>
                          <w:sz w:val="22"/>
                          <w:szCs w:val="20"/>
                        </w:rPr>
                        <w:t>. Naloxone</w:t>
                      </w:r>
                    </w:p>
                    <w:p w14:paraId="2A58D595" w14:textId="77777777" w:rsidR="00F72555" w:rsidRPr="00F72555" w:rsidRDefault="00F72555" w:rsidP="00F7255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F72555">
                        <w:rPr>
                          <w:rFonts w:ascii="Tw Cen MT" w:hAnsi="Tw Cen MT" w:cstheme="minorBidi"/>
                          <w:b/>
                          <w:bCs/>
                          <w:color w:val="0070C0"/>
                          <w:sz w:val="22"/>
                          <w:szCs w:val="20"/>
                        </w:rPr>
                        <w:t>7</w:t>
                      </w:r>
                      <w:r w:rsidRPr="00F72555">
                        <w:rPr>
                          <w:rFonts w:ascii="Tw Cen MT" w:hAnsi="Tw Cen MT" w:cstheme="minorBidi"/>
                          <w:color w:val="000000" w:themeColor="dark1"/>
                          <w:sz w:val="22"/>
                          <w:szCs w:val="20"/>
                        </w:rPr>
                        <w:t>. Harm Reduction</w:t>
                      </w:r>
                    </w:p>
                    <w:p w14:paraId="2D066EFA" w14:textId="77777777" w:rsidR="00F72555" w:rsidRPr="00F72555" w:rsidRDefault="00F72555" w:rsidP="00F7255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F72555">
                        <w:rPr>
                          <w:rFonts w:ascii="Tw Cen MT" w:hAnsi="Tw Cen MT" w:cstheme="minorBidi"/>
                          <w:b/>
                          <w:bCs/>
                          <w:color w:val="0070C0"/>
                          <w:sz w:val="22"/>
                          <w:szCs w:val="20"/>
                        </w:rPr>
                        <w:t>8</w:t>
                      </w:r>
                      <w:r w:rsidRPr="00F72555">
                        <w:rPr>
                          <w:rFonts w:ascii="Tw Cen MT" w:hAnsi="Tw Cen MT" w:cstheme="minorBidi"/>
                          <w:color w:val="000000" w:themeColor="dark1"/>
                          <w:sz w:val="22"/>
                          <w:szCs w:val="20"/>
                        </w:rPr>
                        <w:t>. Titration</w:t>
                      </w:r>
                    </w:p>
                    <w:p w14:paraId="6ADC28FC" w14:textId="77777777" w:rsidR="00F72555" w:rsidRPr="00F72555" w:rsidRDefault="00F72555" w:rsidP="00F7255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F72555">
                        <w:rPr>
                          <w:rFonts w:ascii="Tw Cen MT" w:hAnsi="Tw Cen MT" w:cstheme="minorBidi"/>
                          <w:b/>
                          <w:bCs/>
                          <w:color w:val="0070C0"/>
                          <w:sz w:val="22"/>
                          <w:szCs w:val="20"/>
                        </w:rPr>
                        <w:t>9</w:t>
                      </w:r>
                      <w:r w:rsidRPr="00F72555">
                        <w:rPr>
                          <w:rFonts w:ascii="Tw Cen MT" w:hAnsi="Tw Cen MT" w:cstheme="minorBidi"/>
                          <w:color w:val="000000" w:themeColor="dark1"/>
                          <w:sz w:val="22"/>
                          <w:szCs w:val="20"/>
                        </w:rPr>
                        <w:t>. Inherited Patients</w:t>
                      </w:r>
                    </w:p>
                    <w:p w14:paraId="1B1D4648" w14:textId="77777777" w:rsidR="00F72555" w:rsidRPr="00F72555" w:rsidRDefault="00F72555" w:rsidP="00F7255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F72555">
                        <w:rPr>
                          <w:rFonts w:ascii="Tw Cen MT" w:hAnsi="Tw Cen MT" w:cstheme="minorBidi"/>
                          <w:b/>
                          <w:bCs/>
                          <w:color w:val="0070C0"/>
                          <w:sz w:val="22"/>
                          <w:szCs w:val="20"/>
                        </w:rPr>
                        <w:t>10</w:t>
                      </w:r>
                      <w:r w:rsidRPr="00F72555">
                        <w:rPr>
                          <w:rFonts w:ascii="Tw Cen MT" w:hAnsi="Tw Cen MT" w:cstheme="minorBidi"/>
                          <w:color w:val="000000" w:themeColor="dark1"/>
                          <w:sz w:val="22"/>
                          <w:szCs w:val="20"/>
                        </w:rPr>
                        <w:t>.Other (</w:t>
                      </w:r>
                      <w:r w:rsidRPr="00F72555">
                        <w:rPr>
                          <w:rFonts w:ascii="Tw Cen MT" w:hAnsi="Tw Cen MT" w:cstheme="minorBidi"/>
                          <w:i/>
                          <w:iCs/>
                          <w:color w:val="000000" w:themeColor="dark1"/>
                          <w:sz w:val="22"/>
                          <w:szCs w:val="20"/>
                        </w:rPr>
                        <w:t>describe in notes</w:t>
                      </w:r>
                      <w:r w:rsidRPr="00F72555">
                        <w:rPr>
                          <w:rFonts w:ascii="Tw Cen MT" w:hAnsi="Tw Cen MT" w:cstheme="minorBidi"/>
                          <w:color w:val="000000" w:themeColor="dark1"/>
                          <w:sz w:val="22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8C6A2" wp14:editId="3719F66F">
                <wp:simplePos x="0" y="0"/>
                <wp:positionH relativeFrom="column">
                  <wp:posOffset>24765</wp:posOffset>
                </wp:positionH>
                <wp:positionV relativeFrom="paragraph">
                  <wp:posOffset>154305</wp:posOffset>
                </wp:positionV>
                <wp:extent cx="3467100" cy="1181100"/>
                <wp:effectExtent l="0" t="0" r="0" b="0"/>
                <wp:wrapNone/>
                <wp:docPr id="6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CBAE9D-8978-4C48-B8CB-11FB5F880BE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7100" cy="118110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3545A" w14:textId="77777777" w:rsidR="00F72555" w:rsidRPr="00F72555" w:rsidRDefault="00F72555" w:rsidP="00F725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F72555">
                              <w:rPr>
                                <w:rFonts w:ascii="Tw Cen MT" w:hAnsi="Tw Cen MT" w:cstheme="minorBidi"/>
                                <w:b/>
                                <w:bCs/>
                                <w:color w:val="943634" w:themeColor="accent2" w:themeShade="BF"/>
                                <w:szCs w:val="22"/>
                              </w:rPr>
                              <w:t>Key Messages List:</w:t>
                            </w:r>
                          </w:p>
                          <w:p w14:paraId="1BF7AB55" w14:textId="77777777" w:rsidR="00F72555" w:rsidRPr="00F72555" w:rsidRDefault="00F72555" w:rsidP="00F725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F72555">
                              <w:rPr>
                                <w:rFonts w:ascii="Tw Cen MT" w:hAnsi="Tw Cen MT" w:cstheme="minorBidi"/>
                                <w:b/>
                                <w:bCs/>
                                <w:color w:val="943634" w:themeColor="accent2" w:themeShade="BF"/>
                                <w:sz w:val="22"/>
                                <w:szCs w:val="20"/>
                              </w:rPr>
                              <w:t>1</w:t>
                            </w:r>
                            <w:r w:rsidRPr="00F72555">
                              <w:rPr>
                                <w:rFonts w:ascii="Tw Cen MT" w:hAnsi="Tw Cen MT" w:cstheme="minorBidi"/>
                                <w:color w:val="000000" w:themeColor="dark1"/>
                                <w:sz w:val="22"/>
                                <w:szCs w:val="20"/>
                              </w:rPr>
                              <w:t>. Start Low and Go Slow (i</w:t>
                            </w:r>
                            <w:r w:rsidRPr="00F72555">
                              <w:rPr>
                                <w:rFonts w:ascii="Tw Cen MT" w:hAnsi="Tw Cen MT" w:cstheme="minorBidi"/>
                                <w:i/>
                                <w:iCs/>
                                <w:color w:val="000000" w:themeColor="dark1"/>
                                <w:sz w:val="22"/>
                                <w:szCs w:val="20"/>
                              </w:rPr>
                              <w:t>ncludes calculating doses)</w:t>
                            </w:r>
                          </w:p>
                          <w:p w14:paraId="07749CEC" w14:textId="77777777" w:rsidR="00F72555" w:rsidRPr="00F72555" w:rsidRDefault="00F72555" w:rsidP="00F725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F72555">
                              <w:rPr>
                                <w:rFonts w:ascii="Tw Cen MT" w:hAnsi="Tw Cen MT" w:cstheme="minorBidi"/>
                                <w:b/>
                                <w:bCs/>
                                <w:color w:val="943634" w:themeColor="accent2" w:themeShade="BF"/>
                                <w:sz w:val="22"/>
                                <w:szCs w:val="20"/>
                              </w:rPr>
                              <w:t>2</w:t>
                            </w:r>
                            <w:r w:rsidRPr="00F72555">
                              <w:rPr>
                                <w:rFonts w:ascii="Tw Cen MT" w:hAnsi="Tw Cen MT" w:cstheme="minorBidi"/>
                                <w:color w:val="000000" w:themeColor="dark1"/>
                                <w:sz w:val="22"/>
                                <w:szCs w:val="20"/>
                              </w:rPr>
                              <w:t>. Use Non-Opioid Treatment</w:t>
                            </w:r>
                          </w:p>
                          <w:p w14:paraId="1FB4B053" w14:textId="77777777" w:rsidR="00F72555" w:rsidRPr="00F72555" w:rsidRDefault="00F72555" w:rsidP="00F725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F72555">
                              <w:rPr>
                                <w:rFonts w:ascii="Tw Cen MT" w:hAnsi="Tw Cen MT" w:cstheme="minorBidi"/>
                                <w:b/>
                                <w:bCs/>
                                <w:color w:val="943634" w:themeColor="accent2" w:themeShade="BF"/>
                                <w:sz w:val="22"/>
                                <w:szCs w:val="20"/>
                              </w:rPr>
                              <w:t>3</w:t>
                            </w:r>
                            <w:r w:rsidRPr="00F72555">
                              <w:rPr>
                                <w:rFonts w:ascii="Tw Cen MT" w:hAnsi="Tw Cen MT" w:cstheme="minorBidi"/>
                                <w:color w:val="000000" w:themeColor="dark1"/>
                                <w:sz w:val="22"/>
                                <w:szCs w:val="20"/>
                              </w:rPr>
                              <w:t>. Review the PDMP</w:t>
                            </w:r>
                          </w:p>
                          <w:p w14:paraId="71DD2888" w14:textId="77777777" w:rsidR="00F72555" w:rsidRPr="00F72555" w:rsidRDefault="00F72555" w:rsidP="00F725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F72555">
                              <w:rPr>
                                <w:rFonts w:ascii="Tw Cen MT" w:hAnsi="Tw Cen MT" w:cstheme="minorBidi"/>
                                <w:b/>
                                <w:bCs/>
                                <w:color w:val="943634" w:themeColor="accent2" w:themeShade="BF"/>
                                <w:sz w:val="22"/>
                                <w:szCs w:val="20"/>
                              </w:rPr>
                              <w:t>4</w:t>
                            </w:r>
                            <w:r w:rsidRPr="00F72555">
                              <w:rPr>
                                <w:rFonts w:ascii="Tw Cen MT" w:hAnsi="Tw Cen MT" w:cstheme="minorBidi"/>
                                <w:color w:val="000000" w:themeColor="dark1"/>
                                <w:sz w:val="22"/>
                                <w:szCs w:val="20"/>
                              </w:rPr>
                              <w:t>. Avoid Concurrent Prescribing</w:t>
                            </w:r>
                          </w:p>
                          <w:p w14:paraId="4C68D514" w14:textId="77777777" w:rsidR="00F72555" w:rsidRPr="00F72555" w:rsidRDefault="00F72555" w:rsidP="00F725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F72555">
                              <w:rPr>
                                <w:rFonts w:ascii="Tw Cen MT" w:hAnsi="Tw Cen MT" w:cstheme="minorBidi"/>
                                <w:b/>
                                <w:bCs/>
                                <w:color w:val="943634" w:themeColor="accent2" w:themeShade="BF"/>
                                <w:sz w:val="22"/>
                                <w:szCs w:val="20"/>
                              </w:rPr>
                              <w:t>5</w:t>
                            </w:r>
                            <w:r w:rsidRPr="00F72555">
                              <w:rPr>
                                <w:rFonts w:ascii="Tw Cen MT" w:hAnsi="Tw Cen MT" w:cstheme="minorBidi"/>
                                <w:color w:val="000000" w:themeColor="dark1"/>
                                <w:sz w:val="22"/>
                                <w:szCs w:val="20"/>
                              </w:rPr>
                              <w:t xml:space="preserve">. Offer Treatment or Referral for OUD </w:t>
                            </w:r>
                            <w:r w:rsidRPr="00F72555">
                              <w:rPr>
                                <w:rFonts w:ascii="Tw Cen MT" w:hAnsi="Tw Cen MT" w:cstheme="minorBidi"/>
                                <w:i/>
                                <w:iCs/>
                                <w:color w:val="000000" w:themeColor="dark1"/>
                                <w:sz w:val="20"/>
                                <w:szCs w:val="18"/>
                              </w:rPr>
                              <w:t>(Opioid Use Disorder)</w:t>
                            </w:r>
                          </w:p>
                        </w:txbxContent>
                      </wps:txbx>
                      <wps:bodyPr rot="0" spcFirstLastPara="0" vertOverflow="clip" horzOverflow="overflow" vert="horz" wrap="square" lIns="18288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8C6A2" id="Rectangle 5" o:spid="_x0000_s1027" style="position:absolute;margin-left:1.95pt;margin-top:12.15pt;width:273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" fillcolor="white [3201]" strokecolor="#c0504d [3205]" strokeweight="2pt">
                <v:path arrowok="t"/>
                <v:textbox inset="1.44pt,0,0,0">
                  <w:txbxContent>
                    <w:p w14:paraId="12F3545A" w14:textId="77777777" w:rsidR="00F72555" w:rsidRPr="00F72555" w:rsidRDefault="00F72555" w:rsidP="00F725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F72555">
                        <w:rPr>
                          <w:rFonts w:ascii="Tw Cen MT" w:hAnsi="Tw Cen MT" w:cstheme="minorBidi"/>
                          <w:b/>
                          <w:bCs/>
                          <w:color w:val="943634" w:themeColor="accent2" w:themeShade="BF"/>
                          <w:szCs w:val="22"/>
                        </w:rPr>
                        <w:t>Key Messages List:</w:t>
                      </w:r>
                    </w:p>
                    <w:p w14:paraId="1BF7AB55" w14:textId="77777777" w:rsidR="00F72555" w:rsidRPr="00F72555" w:rsidRDefault="00F72555" w:rsidP="00F7255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F72555">
                        <w:rPr>
                          <w:rFonts w:ascii="Tw Cen MT" w:hAnsi="Tw Cen MT" w:cstheme="minorBidi"/>
                          <w:b/>
                          <w:bCs/>
                          <w:color w:val="943634" w:themeColor="accent2" w:themeShade="BF"/>
                          <w:sz w:val="22"/>
                          <w:szCs w:val="20"/>
                        </w:rPr>
                        <w:t>1</w:t>
                      </w:r>
                      <w:r w:rsidRPr="00F72555">
                        <w:rPr>
                          <w:rFonts w:ascii="Tw Cen MT" w:hAnsi="Tw Cen MT" w:cstheme="minorBidi"/>
                          <w:color w:val="000000" w:themeColor="dark1"/>
                          <w:sz w:val="22"/>
                          <w:szCs w:val="20"/>
                        </w:rPr>
                        <w:t>. Start Low and Go Slow (i</w:t>
                      </w:r>
                      <w:r w:rsidRPr="00F72555">
                        <w:rPr>
                          <w:rFonts w:ascii="Tw Cen MT" w:hAnsi="Tw Cen MT" w:cstheme="minorBidi"/>
                          <w:i/>
                          <w:iCs/>
                          <w:color w:val="000000" w:themeColor="dark1"/>
                          <w:sz w:val="22"/>
                          <w:szCs w:val="20"/>
                        </w:rPr>
                        <w:t>ncludes calculating doses)</w:t>
                      </w:r>
                    </w:p>
                    <w:p w14:paraId="07749CEC" w14:textId="77777777" w:rsidR="00F72555" w:rsidRPr="00F72555" w:rsidRDefault="00F72555" w:rsidP="00F7255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F72555">
                        <w:rPr>
                          <w:rFonts w:ascii="Tw Cen MT" w:hAnsi="Tw Cen MT" w:cstheme="minorBidi"/>
                          <w:b/>
                          <w:bCs/>
                          <w:color w:val="943634" w:themeColor="accent2" w:themeShade="BF"/>
                          <w:sz w:val="22"/>
                          <w:szCs w:val="20"/>
                        </w:rPr>
                        <w:t>2</w:t>
                      </w:r>
                      <w:r w:rsidRPr="00F72555">
                        <w:rPr>
                          <w:rFonts w:ascii="Tw Cen MT" w:hAnsi="Tw Cen MT" w:cstheme="minorBidi"/>
                          <w:color w:val="000000" w:themeColor="dark1"/>
                          <w:sz w:val="22"/>
                          <w:szCs w:val="20"/>
                        </w:rPr>
                        <w:t>. Use Non-Opioid Treatment</w:t>
                      </w:r>
                    </w:p>
                    <w:p w14:paraId="1FB4B053" w14:textId="77777777" w:rsidR="00F72555" w:rsidRPr="00F72555" w:rsidRDefault="00F72555" w:rsidP="00F7255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F72555">
                        <w:rPr>
                          <w:rFonts w:ascii="Tw Cen MT" w:hAnsi="Tw Cen MT" w:cstheme="minorBidi"/>
                          <w:b/>
                          <w:bCs/>
                          <w:color w:val="943634" w:themeColor="accent2" w:themeShade="BF"/>
                          <w:sz w:val="22"/>
                          <w:szCs w:val="20"/>
                        </w:rPr>
                        <w:t>3</w:t>
                      </w:r>
                      <w:r w:rsidRPr="00F72555">
                        <w:rPr>
                          <w:rFonts w:ascii="Tw Cen MT" w:hAnsi="Tw Cen MT" w:cstheme="minorBidi"/>
                          <w:color w:val="000000" w:themeColor="dark1"/>
                          <w:sz w:val="22"/>
                          <w:szCs w:val="20"/>
                        </w:rPr>
                        <w:t>. Review the PDMP</w:t>
                      </w:r>
                    </w:p>
                    <w:p w14:paraId="71DD2888" w14:textId="77777777" w:rsidR="00F72555" w:rsidRPr="00F72555" w:rsidRDefault="00F72555" w:rsidP="00F7255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F72555">
                        <w:rPr>
                          <w:rFonts w:ascii="Tw Cen MT" w:hAnsi="Tw Cen MT" w:cstheme="minorBidi"/>
                          <w:b/>
                          <w:bCs/>
                          <w:color w:val="943634" w:themeColor="accent2" w:themeShade="BF"/>
                          <w:sz w:val="22"/>
                          <w:szCs w:val="20"/>
                        </w:rPr>
                        <w:t>4</w:t>
                      </w:r>
                      <w:r w:rsidRPr="00F72555">
                        <w:rPr>
                          <w:rFonts w:ascii="Tw Cen MT" w:hAnsi="Tw Cen MT" w:cstheme="minorBidi"/>
                          <w:color w:val="000000" w:themeColor="dark1"/>
                          <w:sz w:val="22"/>
                          <w:szCs w:val="20"/>
                        </w:rPr>
                        <w:t>. Avoid Concurrent Prescribing</w:t>
                      </w:r>
                    </w:p>
                    <w:p w14:paraId="4C68D514" w14:textId="77777777" w:rsidR="00F72555" w:rsidRPr="00F72555" w:rsidRDefault="00F72555" w:rsidP="00F7255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F72555">
                        <w:rPr>
                          <w:rFonts w:ascii="Tw Cen MT" w:hAnsi="Tw Cen MT" w:cstheme="minorBidi"/>
                          <w:b/>
                          <w:bCs/>
                          <w:color w:val="943634" w:themeColor="accent2" w:themeShade="BF"/>
                          <w:sz w:val="22"/>
                          <w:szCs w:val="20"/>
                        </w:rPr>
                        <w:t>5</w:t>
                      </w:r>
                      <w:r w:rsidRPr="00F72555">
                        <w:rPr>
                          <w:rFonts w:ascii="Tw Cen MT" w:hAnsi="Tw Cen MT" w:cstheme="minorBidi"/>
                          <w:color w:val="000000" w:themeColor="dark1"/>
                          <w:sz w:val="22"/>
                          <w:szCs w:val="20"/>
                        </w:rPr>
                        <w:t xml:space="preserve">. Offer Treatment or Referral for OUD </w:t>
                      </w:r>
                      <w:r w:rsidRPr="00F72555">
                        <w:rPr>
                          <w:rFonts w:ascii="Tw Cen MT" w:hAnsi="Tw Cen MT" w:cstheme="minorBidi"/>
                          <w:i/>
                          <w:iCs/>
                          <w:color w:val="000000" w:themeColor="dark1"/>
                          <w:sz w:val="20"/>
                          <w:szCs w:val="18"/>
                        </w:rPr>
                        <w:t>(Opioid Use Disorder)</w:t>
                      </w:r>
                    </w:p>
                  </w:txbxContent>
                </v:textbox>
              </v:rect>
            </w:pict>
          </mc:Fallback>
        </mc:AlternateContent>
      </w:r>
      <w:r w:rsidR="00F72555">
        <w:rPr>
          <w:rFonts w:ascii="Tw Cen MT" w:eastAsia="Times New Roman" w:hAnsi="Tw Cen MT" w:cs="Calibri"/>
          <w:b/>
          <w:bCs/>
          <w:color w:val="002060"/>
          <w:sz w:val="32"/>
          <w:szCs w:val="40"/>
        </w:rPr>
        <w:tab/>
      </w:r>
      <w:r w:rsidR="00F72555">
        <w:rPr>
          <w:rFonts w:ascii="Tw Cen MT" w:eastAsia="Times New Roman" w:hAnsi="Tw Cen MT" w:cs="Calibri"/>
          <w:b/>
          <w:bCs/>
          <w:color w:val="002060"/>
          <w:sz w:val="32"/>
          <w:szCs w:val="40"/>
        </w:rPr>
        <w:tab/>
      </w:r>
      <w:r w:rsidR="00F72555" w:rsidRPr="00586F41">
        <w:rPr>
          <w:rFonts w:ascii="Tw Cen MT" w:eastAsia="Times New Roman" w:hAnsi="Tw Cen MT" w:cs="Calibri"/>
          <w:b/>
          <w:bCs/>
          <w:color w:val="002060"/>
          <w:sz w:val="32"/>
          <w:szCs w:val="40"/>
        </w:rPr>
        <w:tab/>
      </w:r>
      <w:r w:rsidR="00F72555" w:rsidRPr="00586F41">
        <w:rPr>
          <w:rFonts w:ascii="Tw Cen MT" w:eastAsia="Times New Roman" w:hAnsi="Tw Cen MT" w:cs="Calibri"/>
          <w:b/>
          <w:bCs/>
          <w:color w:val="002060"/>
          <w:sz w:val="32"/>
          <w:szCs w:val="40"/>
        </w:rPr>
        <w:tab/>
      </w:r>
      <w:r w:rsidR="00F72555" w:rsidRPr="00586F41">
        <w:rPr>
          <w:rFonts w:ascii="Tw Cen MT" w:eastAsia="Times New Roman" w:hAnsi="Tw Cen MT" w:cs="Calibri"/>
          <w:b/>
          <w:bCs/>
          <w:color w:val="002060"/>
          <w:sz w:val="32"/>
          <w:szCs w:val="40"/>
        </w:rPr>
        <w:tab/>
      </w:r>
      <w:r w:rsidR="00F72555">
        <w:rPr>
          <w:rFonts w:ascii="Tw Cen MT" w:eastAsia="Times New Roman" w:hAnsi="Tw Cen MT" w:cs="Calibri"/>
          <w:b/>
          <w:bCs/>
          <w:color w:val="002060"/>
          <w:sz w:val="32"/>
          <w:szCs w:val="40"/>
        </w:rPr>
        <w:tab/>
      </w:r>
    </w:p>
    <w:p w14:paraId="5096ED0B" w14:textId="77777777" w:rsidR="00F72555" w:rsidRDefault="00F72555" w:rsidP="00F72555">
      <w:pPr>
        <w:spacing w:after="0" w:line="240" w:lineRule="auto"/>
        <w:rPr>
          <w:rFonts w:ascii="Tw Cen MT" w:eastAsia="Times New Roman" w:hAnsi="Tw Cen MT" w:cs="Calibri"/>
          <w:b/>
          <w:bCs/>
          <w:color w:val="002060"/>
          <w:sz w:val="32"/>
          <w:szCs w:val="40"/>
        </w:rPr>
      </w:pPr>
      <w:r>
        <w:rPr>
          <w:rFonts w:ascii="Tw Cen MT" w:eastAsia="Times New Roman" w:hAnsi="Tw Cen MT" w:cs="Calibri"/>
          <w:b/>
          <w:bCs/>
          <w:color w:val="002060"/>
          <w:sz w:val="32"/>
          <w:szCs w:val="40"/>
        </w:rPr>
        <w:tab/>
      </w:r>
    </w:p>
    <w:p w14:paraId="491091B7" w14:textId="77777777" w:rsidR="00F72555" w:rsidRDefault="00F72555" w:rsidP="00F72555">
      <w:pPr>
        <w:spacing w:after="0" w:line="240" w:lineRule="auto"/>
        <w:rPr>
          <w:rFonts w:ascii="Tw Cen MT" w:eastAsia="Times New Roman" w:hAnsi="Tw Cen MT" w:cs="Calibri"/>
          <w:b/>
          <w:bCs/>
          <w:color w:val="002060"/>
          <w:sz w:val="32"/>
          <w:szCs w:val="40"/>
        </w:rPr>
      </w:pPr>
    </w:p>
    <w:p w14:paraId="1BB307B4" w14:textId="77777777" w:rsidR="00F72555" w:rsidRDefault="00F72555" w:rsidP="00F72555">
      <w:pPr>
        <w:spacing w:after="0" w:line="240" w:lineRule="auto"/>
        <w:rPr>
          <w:rFonts w:ascii="Tw Cen MT" w:eastAsia="Times New Roman" w:hAnsi="Tw Cen MT" w:cs="Calibri"/>
          <w:b/>
          <w:bCs/>
          <w:color w:val="002060"/>
          <w:sz w:val="32"/>
          <w:szCs w:val="40"/>
        </w:rPr>
      </w:pPr>
    </w:p>
    <w:p w14:paraId="3E3B3F49" w14:textId="77777777" w:rsidR="00F72555" w:rsidRDefault="00F72555" w:rsidP="00F72555">
      <w:pPr>
        <w:spacing w:after="0" w:line="240" w:lineRule="auto"/>
        <w:rPr>
          <w:rFonts w:ascii="Tw Cen MT" w:eastAsia="Times New Roman" w:hAnsi="Tw Cen MT" w:cs="Calibri"/>
          <w:b/>
          <w:bCs/>
          <w:color w:val="002060"/>
          <w:sz w:val="32"/>
          <w:szCs w:val="40"/>
        </w:rPr>
      </w:pPr>
    </w:p>
    <w:p w14:paraId="01F7A485" w14:textId="77777777" w:rsidR="00F72555" w:rsidRDefault="00F72555" w:rsidP="00F72555">
      <w:pPr>
        <w:spacing w:after="0" w:line="240" w:lineRule="auto"/>
        <w:rPr>
          <w:rFonts w:ascii="Tw Cen MT" w:hAnsi="Tw Cen MT"/>
          <w:color w:val="002060"/>
        </w:rPr>
      </w:pPr>
    </w:p>
    <w:p w14:paraId="146F435B" w14:textId="77777777" w:rsidR="00F72555" w:rsidRPr="00F72555" w:rsidRDefault="00F72555" w:rsidP="00F72555">
      <w:pPr>
        <w:spacing w:after="0" w:line="240" w:lineRule="auto"/>
        <w:rPr>
          <w:rFonts w:ascii="Tw Cen MT" w:hAnsi="Tw Cen MT"/>
          <w:b/>
          <w:color w:val="002060"/>
          <w:sz w:val="28"/>
        </w:rPr>
      </w:pPr>
    </w:p>
    <w:tbl>
      <w:tblPr>
        <w:tblStyle w:val="TableGrid"/>
        <w:tblpPr w:leftFromText="180" w:rightFromText="180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1985"/>
        <w:gridCol w:w="4967"/>
        <w:gridCol w:w="7443"/>
      </w:tblGrid>
      <w:tr w:rsidR="00F72555" w14:paraId="22CD28A7" w14:textId="77777777" w:rsidTr="00F72555">
        <w:tc>
          <w:tcPr>
            <w:tcW w:w="1998" w:type="dxa"/>
            <w:tcBorders>
              <w:top w:val="nil"/>
              <w:left w:val="nil"/>
              <w:right w:val="nil"/>
            </w:tcBorders>
          </w:tcPr>
          <w:p w14:paraId="0B77C704" w14:textId="77777777" w:rsidR="00F72555" w:rsidRDefault="00F72555" w:rsidP="00152A33">
            <w:pPr>
              <w:rPr>
                <w:rFonts w:ascii="Tw Cen MT" w:hAnsi="Tw Cen MT"/>
              </w:rPr>
            </w:pPr>
          </w:p>
        </w:tc>
        <w:tc>
          <w:tcPr>
            <w:tcW w:w="5040" w:type="dxa"/>
            <w:tcBorders>
              <w:top w:val="nil"/>
              <w:left w:val="nil"/>
            </w:tcBorders>
          </w:tcPr>
          <w:p w14:paraId="0D1A9D7A" w14:textId="77777777" w:rsidR="00F72555" w:rsidRDefault="00F72555" w:rsidP="00152A33">
            <w:pPr>
              <w:rPr>
                <w:rFonts w:ascii="Tw Cen MT" w:hAnsi="Tw Cen MT"/>
              </w:rPr>
            </w:pPr>
          </w:p>
        </w:tc>
        <w:tc>
          <w:tcPr>
            <w:tcW w:w="7578" w:type="dxa"/>
            <w:shd w:val="clear" w:color="auto" w:fill="DAEEF3" w:themeFill="accent5" w:themeFillTint="33"/>
          </w:tcPr>
          <w:p w14:paraId="51180D90" w14:textId="77777777" w:rsidR="00F72555" w:rsidRPr="00F72555" w:rsidRDefault="00F72555" w:rsidP="00152A33">
            <w:pPr>
              <w:rPr>
                <w:rFonts w:ascii="Tw Cen MT" w:hAnsi="Tw Cen MT"/>
                <w:b/>
              </w:rPr>
            </w:pPr>
            <w:r w:rsidRPr="00F72555">
              <w:rPr>
                <w:rFonts w:ascii="Tw Cen MT" w:hAnsi="Tw Cen MT"/>
                <w:b/>
              </w:rPr>
              <w:t>Notes:</w:t>
            </w:r>
          </w:p>
        </w:tc>
      </w:tr>
      <w:tr w:rsidR="00F72555" w14:paraId="3982C9EB" w14:textId="77777777" w:rsidTr="00F72555">
        <w:tc>
          <w:tcPr>
            <w:tcW w:w="1998" w:type="dxa"/>
          </w:tcPr>
          <w:p w14:paraId="339D5241" w14:textId="77777777" w:rsidR="00F72555" w:rsidRPr="00F72555" w:rsidRDefault="00F72555" w:rsidP="00152A33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Clinician Name: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14:paraId="35695B4F" w14:textId="77777777" w:rsidR="00F72555" w:rsidRP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  <w:r w:rsidRPr="00F72555">
              <w:rPr>
                <w:rFonts w:ascii="Tw Cen MT" w:hAnsi="Tw Cen MT"/>
                <w:sz w:val="23"/>
                <w:szCs w:val="23"/>
              </w:rPr>
              <w:t>Ann Jones, RN</w:t>
            </w:r>
          </w:p>
        </w:tc>
        <w:tc>
          <w:tcPr>
            <w:tcW w:w="7578" w:type="dxa"/>
            <w:shd w:val="clear" w:color="auto" w:fill="DAEEF3" w:themeFill="accent5" w:themeFillTint="33"/>
          </w:tcPr>
          <w:p w14:paraId="25E0BB6B" w14:textId="77777777" w:rsidR="00F72555" w:rsidRP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  <w:r w:rsidRPr="00F72555">
              <w:rPr>
                <w:rFonts w:ascii="Tw Cen MT" w:hAnsi="Tw Cen MT"/>
                <w:sz w:val="23"/>
                <w:szCs w:val="23"/>
              </w:rPr>
              <w:t>Also knows Suzanne Montgomery from SafeNet, will follow up with introductory e-mail</w:t>
            </w:r>
          </w:p>
        </w:tc>
      </w:tr>
      <w:tr w:rsidR="00F72555" w14:paraId="26EA3FE9" w14:textId="77777777" w:rsidTr="00F72555">
        <w:tc>
          <w:tcPr>
            <w:tcW w:w="1998" w:type="dxa"/>
          </w:tcPr>
          <w:p w14:paraId="6989123D" w14:textId="77777777" w:rsidR="00F72555" w:rsidRPr="00F72555" w:rsidRDefault="00F72555" w:rsidP="00152A33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Clinic: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14:paraId="4A8D8E25" w14:textId="77777777" w:rsidR="00F72555" w:rsidRP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  <w:r w:rsidRPr="00F72555">
              <w:rPr>
                <w:rFonts w:ascii="Tw Cen MT" w:hAnsi="Tw Cen MT"/>
                <w:sz w:val="23"/>
                <w:szCs w:val="23"/>
              </w:rPr>
              <w:t>East Safety Net Clinic, Downtown</w:t>
            </w:r>
          </w:p>
        </w:tc>
        <w:tc>
          <w:tcPr>
            <w:tcW w:w="7578" w:type="dxa"/>
            <w:shd w:val="clear" w:color="auto" w:fill="DAEEF3" w:themeFill="accent5" w:themeFillTint="33"/>
          </w:tcPr>
          <w:p w14:paraId="3392EF11" w14:textId="77777777" w:rsidR="00F72555" w:rsidRP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  <w:r w:rsidRPr="00F72555">
              <w:rPr>
                <w:rFonts w:ascii="Tw Cen MT" w:hAnsi="Tw Cen MT"/>
                <w:sz w:val="23"/>
                <w:szCs w:val="23"/>
              </w:rPr>
              <w:t>Part of Safety Net Health System</w:t>
            </w:r>
          </w:p>
        </w:tc>
      </w:tr>
      <w:tr w:rsidR="00F72555" w14:paraId="06CADCEA" w14:textId="77777777" w:rsidTr="00F72555">
        <w:tc>
          <w:tcPr>
            <w:tcW w:w="1998" w:type="dxa"/>
          </w:tcPr>
          <w:p w14:paraId="03A2943B" w14:textId="77777777" w:rsidR="00F72555" w:rsidRPr="00F72555" w:rsidRDefault="00F72555" w:rsidP="00152A33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Visit Occurred: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14:paraId="0F1D52F5" w14:textId="77777777" w:rsidR="00F72555" w:rsidRP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  <w:r w:rsidRPr="00F72555">
              <w:rPr>
                <w:rFonts w:ascii="Tw Cen MT" w:hAnsi="Tw Cen MT"/>
                <w:sz w:val="23"/>
                <w:szCs w:val="23"/>
              </w:rPr>
              <w:t>10/30/2018</w:t>
            </w:r>
          </w:p>
        </w:tc>
        <w:tc>
          <w:tcPr>
            <w:tcW w:w="7578" w:type="dxa"/>
            <w:shd w:val="clear" w:color="auto" w:fill="DAEEF3" w:themeFill="accent5" w:themeFillTint="33"/>
          </w:tcPr>
          <w:p w14:paraId="73044B54" w14:textId="77777777" w:rsidR="00F72555" w:rsidRP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  <w:r w:rsidRPr="00F72555">
              <w:rPr>
                <w:rFonts w:ascii="Tw Cen MT" w:hAnsi="Tw Cen MT"/>
                <w:sz w:val="23"/>
                <w:szCs w:val="23"/>
              </w:rPr>
              <w:t>Rescheduled twice; realize that Practice Manager Greg Smith is best point of contact, not reception</w:t>
            </w:r>
          </w:p>
        </w:tc>
      </w:tr>
      <w:tr w:rsidR="00F72555" w14:paraId="1A86E58C" w14:textId="77777777" w:rsidTr="00F72555">
        <w:tc>
          <w:tcPr>
            <w:tcW w:w="1998" w:type="dxa"/>
          </w:tcPr>
          <w:p w14:paraId="2F89B92D" w14:textId="77777777" w:rsidR="00F72555" w:rsidRPr="00F72555" w:rsidRDefault="00F72555" w:rsidP="00152A33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Length of Visit: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14:paraId="5191C7B7" w14:textId="77777777" w:rsidR="00F72555" w:rsidRP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  <w:r w:rsidRPr="00F72555">
              <w:rPr>
                <w:rFonts w:ascii="Tw Cen MT" w:hAnsi="Tw Cen MT"/>
                <w:sz w:val="23"/>
                <w:szCs w:val="23"/>
              </w:rPr>
              <w:t>20 minutes</w:t>
            </w:r>
          </w:p>
        </w:tc>
        <w:tc>
          <w:tcPr>
            <w:tcW w:w="7578" w:type="dxa"/>
            <w:shd w:val="clear" w:color="auto" w:fill="DAEEF3" w:themeFill="accent5" w:themeFillTint="33"/>
          </w:tcPr>
          <w:p w14:paraId="60A7A58C" w14:textId="77777777" w:rsidR="00F72555" w:rsidRP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  <w:r w:rsidRPr="00F72555">
              <w:rPr>
                <w:rFonts w:ascii="Tw Cen MT" w:hAnsi="Tw Cen MT"/>
                <w:sz w:val="23"/>
                <w:szCs w:val="23"/>
              </w:rPr>
              <w:t>Originally scheduled for half hour, Ann was running behind</w:t>
            </w:r>
          </w:p>
        </w:tc>
      </w:tr>
      <w:tr w:rsidR="00F72555" w14:paraId="5ACC46A8" w14:textId="77777777" w:rsidTr="00F72555">
        <w:tc>
          <w:tcPr>
            <w:tcW w:w="1998" w:type="dxa"/>
          </w:tcPr>
          <w:p w14:paraId="4420DEBC" w14:textId="77777777" w:rsidR="00F72555" w:rsidRPr="00F72555" w:rsidRDefault="00F72555" w:rsidP="00152A33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General Reception: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14:paraId="3C0DB8F3" w14:textId="77777777" w:rsidR="00F72555" w:rsidRP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  <w:r w:rsidRPr="00F72555">
              <w:rPr>
                <w:rFonts w:ascii="Tw Cen MT" w:hAnsi="Tw Cen MT"/>
                <w:sz w:val="23"/>
                <w:szCs w:val="23"/>
              </w:rPr>
              <w:t>Positive/receptive</w:t>
            </w:r>
          </w:p>
        </w:tc>
        <w:tc>
          <w:tcPr>
            <w:tcW w:w="7578" w:type="dxa"/>
            <w:shd w:val="clear" w:color="auto" w:fill="DAEEF3" w:themeFill="accent5" w:themeFillTint="33"/>
          </w:tcPr>
          <w:p w14:paraId="757D1645" w14:textId="77777777" w:rsidR="00F72555" w:rsidRP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  <w:r w:rsidRPr="00F72555">
              <w:rPr>
                <w:rFonts w:ascii="Tw Cen MT" w:hAnsi="Tw Cen MT"/>
                <w:sz w:val="23"/>
                <w:szCs w:val="23"/>
              </w:rPr>
              <w:t>Was trained in 90’s, taught that long-acting opiates had no risk of being addictive; wants to find ways to help her patient population especially veterans who she’s received as legacy patients. Challenging to engage at first; asked more needs assessment questions to ask about specific patients who were a challenge to treat.</w:t>
            </w:r>
          </w:p>
        </w:tc>
      </w:tr>
      <w:tr w:rsidR="00F72555" w14:paraId="056077C2" w14:textId="77777777" w:rsidTr="00F72555">
        <w:tc>
          <w:tcPr>
            <w:tcW w:w="1998" w:type="dxa"/>
          </w:tcPr>
          <w:p w14:paraId="69BF82F4" w14:textId="77777777" w:rsidR="00F72555" w:rsidRPr="00F72555" w:rsidRDefault="00F72555" w:rsidP="00152A33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Key Messages Covered:</w:t>
            </w:r>
          </w:p>
          <w:p w14:paraId="730FC85E" w14:textId="77777777" w:rsidR="00F72555" w:rsidRPr="00F72555" w:rsidRDefault="00F72555" w:rsidP="00152A33">
            <w:pPr>
              <w:rPr>
                <w:rFonts w:ascii="Tw Cen MT" w:hAnsi="Tw Cen MT"/>
                <w:b/>
                <w:sz w:val="23"/>
                <w:szCs w:val="23"/>
              </w:rPr>
            </w:pPr>
          </w:p>
          <w:p w14:paraId="3F86B669" w14:textId="77777777" w:rsidR="00F72555" w:rsidRPr="00F72555" w:rsidRDefault="00F72555" w:rsidP="00152A33">
            <w:pPr>
              <w:rPr>
                <w:rFonts w:ascii="Tw Cen MT" w:hAnsi="Tw Cen MT"/>
                <w:b/>
                <w:sz w:val="23"/>
                <w:szCs w:val="23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14:paraId="2E10A227" w14:textId="77777777" w:rsidR="00F72555" w:rsidRP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  <w:r w:rsidRPr="00F72555">
              <w:rPr>
                <w:rFonts w:ascii="Tw Cen MT" w:hAnsi="Tw Cen MT"/>
                <w:sz w:val="23"/>
                <w:szCs w:val="23"/>
              </w:rPr>
              <w:t>1, 3, 4</w:t>
            </w:r>
          </w:p>
        </w:tc>
        <w:tc>
          <w:tcPr>
            <w:tcW w:w="7578" w:type="dxa"/>
            <w:shd w:val="clear" w:color="auto" w:fill="DAEEF3" w:themeFill="accent5" w:themeFillTint="33"/>
          </w:tcPr>
          <w:p w14:paraId="4F297AFF" w14:textId="77777777" w:rsidR="00F72555" w:rsidRPr="00F72555" w:rsidRDefault="00F72555" w:rsidP="00152A33">
            <w:pPr>
              <w:rPr>
                <w:rFonts w:ascii="Tw Cen MT" w:hAnsi="Tw Cen MT"/>
                <w:sz w:val="23"/>
                <w:szCs w:val="23"/>
              </w:rPr>
            </w:pPr>
            <w:r w:rsidRPr="00F72555">
              <w:rPr>
                <w:rFonts w:ascii="Tw Cen MT" w:hAnsi="Tw Cen MT"/>
                <w:sz w:val="23"/>
                <w:szCs w:val="23"/>
              </w:rPr>
              <w:t>Really wants to start using PDMP more effectively; challenges with introducing into clinic workflow; understaffed team. Suggested assigning delegate via medical assistant, Lars. She will follow up with Lars.</w:t>
            </w:r>
          </w:p>
        </w:tc>
      </w:tr>
      <w:tr w:rsidR="00F72555" w14:paraId="2252B719" w14:textId="77777777" w:rsidTr="00F72555">
        <w:tc>
          <w:tcPr>
            <w:tcW w:w="1998" w:type="dxa"/>
          </w:tcPr>
          <w:p w14:paraId="60DF0F43" w14:textId="77777777" w:rsidR="00F72555" w:rsidRPr="00F72555" w:rsidRDefault="00F72555" w:rsidP="00F72555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Other topics covered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14:paraId="6859699C" w14:textId="77777777"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  <w:r w:rsidRPr="00F72555">
              <w:rPr>
                <w:rFonts w:ascii="Tw Cen MT" w:hAnsi="Tw Cen MT"/>
                <w:sz w:val="23"/>
                <w:szCs w:val="23"/>
              </w:rPr>
              <w:t>6, 8, 9, 10 (veteran population)</w:t>
            </w:r>
          </w:p>
        </w:tc>
        <w:tc>
          <w:tcPr>
            <w:tcW w:w="7578" w:type="dxa"/>
            <w:shd w:val="clear" w:color="auto" w:fill="DAEEF3" w:themeFill="accent5" w:themeFillTint="33"/>
          </w:tcPr>
          <w:p w14:paraId="49357192" w14:textId="77777777"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  <w:r w:rsidRPr="00F72555">
              <w:rPr>
                <w:rFonts w:ascii="Tw Cen MT" w:hAnsi="Tw Cen MT"/>
                <w:sz w:val="23"/>
                <w:szCs w:val="23"/>
              </w:rPr>
              <w:t>Has concerns about whether PDMP really has most up-to-date data, but realizes better to check, especially for vets on Benzodiazepines for anxiety/PTSD</w:t>
            </w:r>
          </w:p>
        </w:tc>
      </w:tr>
      <w:tr w:rsidR="00F72555" w14:paraId="2C3891BC" w14:textId="77777777" w:rsidTr="00F72555">
        <w:tc>
          <w:tcPr>
            <w:tcW w:w="1998" w:type="dxa"/>
          </w:tcPr>
          <w:p w14:paraId="5A46F161" w14:textId="77777777" w:rsidR="00F72555" w:rsidRPr="00F72555" w:rsidRDefault="00F72555" w:rsidP="00F72555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Commitment and Time Period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14:paraId="6EA6F206" w14:textId="77777777"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  <w:r w:rsidRPr="00F72555">
              <w:rPr>
                <w:rFonts w:ascii="Tw Cen MT" w:hAnsi="Tw Cen MT"/>
                <w:sz w:val="23"/>
                <w:szCs w:val="23"/>
              </w:rPr>
              <w:t>Will start on November 1</w:t>
            </w:r>
            <w:r w:rsidRPr="00F72555">
              <w:rPr>
                <w:rFonts w:ascii="Tw Cen MT" w:hAnsi="Tw Cen MT"/>
                <w:sz w:val="23"/>
                <w:szCs w:val="23"/>
                <w:vertAlign w:val="superscript"/>
              </w:rPr>
              <w:t>st</w:t>
            </w:r>
            <w:r w:rsidRPr="00F72555">
              <w:rPr>
                <w:rFonts w:ascii="Tw Cen MT" w:hAnsi="Tw Cen MT"/>
                <w:sz w:val="23"/>
                <w:szCs w:val="23"/>
              </w:rPr>
              <w:t xml:space="preserve"> having Lars pull PDMP info each morning for two weeks and see how it goes. </w:t>
            </w:r>
          </w:p>
        </w:tc>
        <w:tc>
          <w:tcPr>
            <w:tcW w:w="7578" w:type="dxa"/>
            <w:shd w:val="clear" w:color="auto" w:fill="DAEEF3" w:themeFill="accent5" w:themeFillTint="33"/>
          </w:tcPr>
          <w:p w14:paraId="159FBD94" w14:textId="77777777"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  <w:r w:rsidRPr="00F72555">
              <w:rPr>
                <w:rFonts w:ascii="Tw Cen MT" w:hAnsi="Tw Cen MT"/>
                <w:sz w:val="23"/>
                <w:szCs w:val="23"/>
              </w:rPr>
              <w:t>Seems receptive to follow-up and said she’ll keep notes on progress</w:t>
            </w:r>
          </w:p>
        </w:tc>
      </w:tr>
      <w:tr w:rsidR="00F72555" w14:paraId="47B03E37" w14:textId="77777777" w:rsidTr="00F72555">
        <w:tc>
          <w:tcPr>
            <w:tcW w:w="1998" w:type="dxa"/>
          </w:tcPr>
          <w:p w14:paraId="113BB144" w14:textId="77777777" w:rsidR="00F72555" w:rsidRPr="00F72555" w:rsidRDefault="00F72555" w:rsidP="00F72555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Follow-up visit plans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14:paraId="3A0C3A9F" w14:textId="77777777"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  <w:r w:rsidRPr="00F72555">
              <w:rPr>
                <w:rFonts w:ascii="Tw Cen MT" w:hAnsi="Tw Cen MT"/>
                <w:sz w:val="23"/>
                <w:szCs w:val="23"/>
              </w:rPr>
              <w:t>Will reach out to Greg in two weeks to set something up for end of November; will also e-mail Lars to check in.</w:t>
            </w:r>
          </w:p>
        </w:tc>
        <w:tc>
          <w:tcPr>
            <w:tcW w:w="7578" w:type="dxa"/>
            <w:shd w:val="clear" w:color="auto" w:fill="DAEEF3" w:themeFill="accent5" w:themeFillTint="33"/>
          </w:tcPr>
          <w:p w14:paraId="0231B318" w14:textId="77777777"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  <w:r w:rsidRPr="00F72555">
              <w:rPr>
                <w:rFonts w:ascii="Tw Cen MT" w:hAnsi="Tw Cen MT"/>
                <w:sz w:val="23"/>
                <w:szCs w:val="23"/>
              </w:rPr>
              <w:t>N/A</w:t>
            </w:r>
          </w:p>
        </w:tc>
      </w:tr>
      <w:tr w:rsidR="00F72555" w14:paraId="4686C5A2" w14:textId="77777777" w:rsidTr="00F72555">
        <w:tc>
          <w:tcPr>
            <w:tcW w:w="1998" w:type="dxa"/>
          </w:tcPr>
          <w:p w14:paraId="4F4F9B0D" w14:textId="77777777" w:rsidR="00F72555" w:rsidRPr="00F72555" w:rsidRDefault="00F72555" w:rsidP="00F72555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Resources Offered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14:paraId="3BFC0EC0" w14:textId="77777777"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  <w:r w:rsidRPr="00F72555">
              <w:rPr>
                <w:rFonts w:ascii="Tw Cen MT" w:hAnsi="Tw Cen MT"/>
                <w:sz w:val="23"/>
                <w:szCs w:val="23"/>
              </w:rPr>
              <w:t>4-pager Detailing Aid on CDC Primary Care prescribing guidelines; pocket card</w:t>
            </w:r>
          </w:p>
        </w:tc>
        <w:tc>
          <w:tcPr>
            <w:tcW w:w="7578" w:type="dxa"/>
            <w:shd w:val="clear" w:color="auto" w:fill="DAEEF3" w:themeFill="accent5" w:themeFillTint="33"/>
          </w:tcPr>
          <w:p w14:paraId="4FCEAB19" w14:textId="77777777"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  <w:r w:rsidRPr="00F72555">
              <w:rPr>
                <w:rFonts w:ascii="Tw Cen MT" w:hAnsi="Tw Cen MT"/>
                <w:sz w:val="23"/>
                <w:szCs w:val="23"/>
              </w:rPr>
              <w:t>Really liked pocketcard and asked for a few others when I next visit</w:t>
            </w:r>
          </w:p>
        </w:tc>
      </w:tr>
      <w:tr w:rsidR="00F72555" w14:paraId="38CA5EE6" w14:textId="77777777" w:rsidTr="00F72555">
        <w:tc>
          <w:tcPr>
            <w:tcW w:w="1998" w:type="dxa"/>
          </w:tcPr>
          <w:p w14:paraId="3B58B2BD" w14:textId="77777777" w:rsidR="00F72555" w:rsidRPr="00F72555" w:rsidRDefault="00F72555" w:rsidP="00F72555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Resources to send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14:paraId="54CDE329" w14:textId="77777777"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  <w:r w:rsidRPr="00F72555">
              <w:rPr>
                <w:rFonts w:ascii="Tw Cen MT" w:hAnsi="Tw Cen MT"/>
                <w:sz w:val="23"/>
                <w:szCs w:val="23"/>
              </w:rPr>
              <w:t>PDMP “how to” state tutorial link and CDC 2016 Guidelines</w:t>
            </w:r>
          </w:p>
        </w:tc>
        <w:tc>
          <w:tcPr>
            <w:tcW w:w="7578" w:type="dxa"/>
            <w:shd w:val="clear" w:color="auto" w:fill="DAEEF3" w:themeFill="accent5" w:themeFillTint="33"/>
          </w:tcPr>
          <w:p w14:paraId="79908850" w14:textId="77777777"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  <w:r w:rsidRPr="00F72555">
              <w:rPr>
                <w:rFonts w:ascii="Tw Cen MT" w:hAnsi="Tw Cen MT"/>
                <w:sz w:val="23"/>
                <w:szCs w:val="23"/>
              </w:rPr>
              <w:t>Will send both via e-mail by EOD</w:t>
            </w:r>
          </w:p>
        </w:tc>
      </w:tr>
      <w:tr w:rsidR="00F72555" w14:paraId="6A007541" w14:textId="77777777" w:rsidTr="00F72555">
        <w:tc>
          <w:tcPr>
            <w:tcW w:w="1998" w:type="dxa"/>
          </w:tcPr>
          <w:p w14:paraId="46A75E84" w14:textId="77777777" w:rsidR="00F72555" w:rsidRPr="00F72555" w:rsidRDefault="00F72555" w:rsidP="00F72555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F72555">
              <w:rPr>
                <w:rFonts w:ascii="Tw Cen MT" w:hAnsi="Tw Cen MT"/>
                <w:b/>
                <w:sz w:val="23"/>
                <w:szCs w:val="23"/>
              </w:rPr>
              <w:t>Other Notes</w:t>
            </w:r>
          </w:p>
        </w:tc>
        <w:tc>
          <w:tcPr>
            <w:tcW w:w="5040" w:type="dxa"/>
            <w:shd w:val="clear" w:color="auto" w:fill="F2F2F2" w:themeFill="background1" w:themeFillShade="F2"/>
            <w:vAlign w:val="bottom"/>
          </w:tcPr>
          <w:p w14:paraId="1DE1DA4D" w14:textId="77777777" w:rsidR="00F72555" w:rsidRPr="00A97EC7" w:rsidRDefault="00F72555" w:rsidP="00F72555">
            <w:pPr>
              <w:rPr>
                <w:rFonts w:ascii="Tw Cen MT" w:eastAsia="Times New Roman" w:hAnsi="Tw Cen MT" w:cs="Times New Roman"/>
                <w:color w:val="000000"/>
                <w:sz w:val="23"/>
                <w:szCs w:val="23"/>
              </w:rPr>
            </w:pPr>
            <w:r w:rsidRPr="00A97EC7">
              <w:rPr>
                <w:rFonts w:ascii="Tw Cen MT" w:eastAsia="Times New Roman" w:hAnsi="Tw Cen MT" w:cs="Times New Roman"/>
                <w:color w:val="000000"/>
                <w:sz w:val="23"/>
                <w:szCs w:val="23"/>
              </w:rPr>
              <w:t>Said she would introduce me to other nur</w:t>
            </w:r>
            <w:r w:rsidRPr="00F72555">
              <w:rPr>
                <w:rFonts w:ascii="Tw Cen MT" w:eastAsia="Times New Roman" w:hAnsi="Tw Cen MT" w:cs="Times New Roman"/>
                <w:color w:val="000000"/>
                <w:sz w:val="23"/>
                <w:szCs w:val="23"/>
              </w:rPr>
              <w:t>ses during a staff meeting on 12</w:t>
            </w:r>
            <w:r w:rsidRPr="00A97EC7">
              <w:rPr>
                <w:rFonts w:ascii="Tw Cen MT" w:eastAsia="Times New Roman" w:hAnsi="Tw Cen MT" w:cs="Times New Roman"/>
                <w:color w:val="000000"/>
                <w:sz w:val="23"/>
                <w:szCs w:val="23"/>
              </w:rPr>
              <w:t>/2/2018</w:t>
            </w:r>
          </w:p>
        </w:tc>
        <w:tc>
          <w:tcPr>
            <w:tcW w:w="7578" w:type="dxa"/>
            <w:shd w:val="clear" w:color="auto" w:fill="DAEEF3" w:themeFill="accent5" w:themeFillTint="33"/>
          </w:tcPr>
          <w:p w14:paraId="7C808879" w14:textId="77777777" w:rsidR="00F72555" w:rsidRPr="00F72555" w:rsidRDefault="00F72555" w:rsidP="00F72555">
            <w:pPr>
              <w:rPr>
                <w:rFonts w:ascii="Tw Cen MT" w:hAnsi="Tw Cen MT"/>
                <w:sz w:val="23"/>
                <w:szCs w:val="23"/>
              </w:rPr>
            </w:pPr>
            <w:r w:rsidRPr="00F72555">
              <w:rPr>
                <w:rFonts w:ascii="Tw Cen MT" w:hAnsi="Tw Cen MT"/>
                <w:sz w:val="23"/>
                <w:szCs w:val="23"/>
              </w:rPr>
              <w:t>Will prepare small presentation for other nurses and plan to speak with Greg about 1:1 visits with each nurse thereafter</w:t>
            </w:r>
          </w:p>
        </w:tc>
      </w:tr>
    </w:tbl>
    <w:p w14:paraId="2E9F1CA6" w14:textId="77777777" w:rsidR="00F72555" w:rsidRDefault="00F72555" w:rsidP="00F72555">
      <w:pPr>
        <w:spacing w:after="0" w:line="240" w:lineRule="auto"/>
        <w:rPr>
          <w:rFonts w:ascii="Tw Cen MT" w:hAnsi="Tw Cen MT"/>
          <w:color w:val="002060"/>
        </w:rPr>
      </w:pPr>
    </w:p>
    <w:p w14:paraId="291AE492" w14:textId="77777777" w:rsidR="00F72555" w:rsidRDefault="00F72555" w:rsidP="00F72555">
      <w:pPr>
        <w:spacing w:after="0" w:line="240" w:lineRule="auto"/>
        <w:rPr>
          <w:rFonts w:ascii="Tw Cen MT" w:hAnsi="Tw Cen MT"/>
          <w:color w:val="002060"/>
        </w:rPr>
      </w:pPr>
    </w:p>
    <w:p w14:paraId="07BF8DD5" w14:textId="77777777" w:rsidR="001175C5" w:rsidRDefault="001175C5"/>
    <w:sectPr w:rsidR="001175C5" w:rsidSect="00F725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55"/>
    <w:rsid w:val="001175C5"/>
    <w:rsid w:val="002D57F4"/>
    <w:rsid w:val="0038760F"/>
    <w:rsid w:val="009869B5"/>
    <w:rsid w:val="00CC2E7D"/>
    <w:rsid w:val="00D0296B"/>
    <w:rsid w:val="00E006CC"/>
    <w:rsid w:val="00F7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E9828"/>
  <w15:chartTrackingRefBased/>
  <w15:docId w15:val="{04130259-929B-4BE5-A569-6D3F1613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72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725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Shagoury, Bevin Kathleen</dc:creator>
  <cp:keywords/>
  <dc:description/>
  <cp:lastModifiedBy>Arrington, Kayland</cp:lastModifiedBy>
  <cp:revision>2</cp:revision>
  <dcterms:created xsi:type="dcterms:W3CDTF">2019-03-28T16:50:00Z</dcterms:created>
  <dcterms:modified xsi:type="dcterms:W3CDTF">2019-03-28T16:50:00Z</dcterms:modified>
</cp:coreProperties>
</file>