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48417" w14:textId="2D7A4C1C" w:rsidR="00EF4739" w:rsidRPr="006440AF" w:rsidRDefault="00EF4739" w:rsidP="00EF473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w Cen MT" w:eastAsiaTheme="minorEastAsia" w:hAnsi="Tw Cen MT" w:cs="Arial"/>
          <w:b w:val="0"/>
          <w:shd w:val="clear" w:color="auto" w:fill="FFFFFF"/>
        </w:rPr>
      </w:pPr>
      <w:r w:rsidRPr="006440AF">
        <w:rPr>
          <w:rStyle w:val="Strong"/>
          <w:rFonts w:ascii="Tw Cen MT" w:eastAsiaTheme="minorEastAsia" w:hAnsi="Tw Cen MT" w:cs="Arial"/>
          <w:b w:val="0"/>
          <w:shd w:val="clear" w:color="auto" w:fill="FFFFFF"/>
        </w:rPr>
        <w:t>Dear NaRCAD20</w:t>
      </w:r>
      <w:r w:rsidR="006440AF" w:rsidRPr="006440AF">
        <w:rPr>
          <w:rStyle w:val="Strong"/>
          <w:rFonts w:ascii="Tw Cen MT" w:eastAsiaTheme="minorEastAsia" w:hAnsi="Tw Cen MT" w:cs="Arial"/>
          <w:b w:val="0"/>
          <w:shd w:val="clear" w:color="auto" w:fill="FFFFFF"/>
        </w:rPr>
        <w:t>2</w:t>
      </w:r>
      <w:r w:rsidR="00AA1EFD">
        <w:rPr>
          <w:rStyle w:val="Strong"/>
          <w:rFonts w:ascii="Tw Cen MT" w:eastAsiaTheme="minorEastAsia" w:hAnsi="Tw Cen MT" w:cs="Arial"/>
          <w:b w:val="0"/>
          <w:shd w:val="clear" w:color="auto" w:fill="FFFFFF"/>
        </w:rPr>
        <w:t>4</w:t>
      </w:r>
      <w:r w:rsidRPr="006440AF">
        <w:rPr>
          <w:rStyle w:val="Strong"/>
          <w:rFonts w:ascii="Tw Cen MT" w:eastAsiaTheme="minorEastAsia" w:hAnsi="Tw Cen MT" w:cs="Arial"/>
          <w:b w:val="0"/>
          <w:shd w:val="clear" w:color="auto" w:fill="FFFFFF"/>
        </w:rPr>
        <w:t xml:space="preserve"> </w:t>
      </w:r>
      <w:r w:rsidR="00701335">
        <w:rPr>
          <w:rStyle w:val="Strong"/>
          <w:rFonts w:ascii="Tw Cen MT" w:eastAsiaTheme="minorEastAsia" w:hAnsi="Tw Cen MT" w:cs="Arial"/>
          <w:b w:val="0"/>
          <w:shd w:val="clear" w:color="auto" w:fill="FFFFFF"/>
        </w:rPr>
        <w:t>Summit</w:t>
      </w:r>
      <w:r w:rsidRPr="006440AF">
        <w:rPr>
          <w:rStyle w:val="Strong"/>
          <w:rFonts w:ascii="Tw Cen MT" w:eastAsiaTheme="minorEastAsia" w:hAnsi="Tw Cen MT" w:cs="Arial"/>
          <w:b w:val="0"/>
          <w:shd w:val="clear" w:color="auto" w:fill="FFFFFF"/>
        </w:rPr>
        <w:t xml:space="preserve"> </w:t>
      </w:r>
      <w:r w:rsidR="00625EE2">
        <w:rPr>
          <w:rStyle w:val="Strong"/>
          <w:rFonts w:ascii="Tw Cen MT" w:eastAsiaTheme="minorEastAsia" w:hAnsi="Tw Cen MT" w:cs="Arial"/>
          <w:b w:val="0"/>
          <w:shd w:val="clear" w:color="auto" w:fill="FFFFFF"/>
        </w:rPr>
        <w:t>Presenter</w:t>
      </w:r>
      <w:r w:rsidRPr="006440AF">
        <w:rPr>
          <w:rStyle w:val="Strong"/>
          <w:rFonts w:ascii="Tw Cen MT" w:eastAsiaTheme="minorEastAsia" w:hAnsi="Tw Cen MT" w:cs="Arial"/>
          <w:b w:val="0"/>
          <w:shd w:val="clear" w:color="auto" w:fill="FFFFFF"/>
        </w:rPr>
        <w:t>:</w:t>
      </w:r>
    </w:p>
    <w:p w14:paraId="379C2F69" w14:textId="77777777" w:rsidR="00EF4739" w:rsidRPr="006440AF" w:rsidRDefault="00EF4739" w:rsidP="00EF473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w Cen MT" w:eastAsiaTheme="minorEastAsia" w:hAnsi="Tw Cen MT" w:cs="Arial"/>
          <w:b w:val="0"/>
          <w:shd w:val="clear" w:color="auto" w:fill="FFFFFF"/>
        </w:rPr>
      </w:pPr>
    </w:p>
    <w:p w14:paraId="7DD3ACCD" w14:textId="75D47A49" w:rsidR="00EF4739" w:rsidRDefault="00EF4739" w:rsidP="00EF473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w Cen MT" w:eastAsiaTheme="minorEastAsia" w:hAnsi="Tw Cen MT" w:cs="Arial"/>
          <w:b w:val="0"/>
          <w:shd w:val="clear" w:color="auto" w:fill="FFFFFF"/>
        </w:rPr>
      </w:pPr>
      <w:r w:rsidRPr="006440AF">
        <w:rPr>
          <w:rStyle w:val="Strong"/>
          <w:rFonts w:ascii="Tw Cen MT" w:eastAsiaTheme="minorEastAsia" w:hAnsi="Tw Cen MT" w:cs="Arial"/>
          <w:b w:val="0"/>
          <w:shd w:val="clear" w:color="auto" w:fill="FFFFFF"/>
        </w:rPr>
        <w:t xml:space="preserve">We’re preparing our program for this year’s </w:t>
      </w:r>
      <w:r w:rsidR="00701335">
        <w:rPr>
          <w:rStyle w:val="Strong"/>
          <w:rFonts w:ascii="Tw Cen MT" w:eastAsiaTheme="minorEastAsia" w:hAnsi="Tw Cen MT" w:cs="Arial"/>
          <w:b w:val="0"/>
          <w:shd w:val="clear" w:color="auto" w:fill="FFFFFF"/>
        </w:rPr>
        <w:t>Summit</w:t>
      </w:r>
      <w:r w:rsidRPr="006440AF">
        <w:rPr>
          <w:rStyle w:val="Strong"/>
          <w:rFonts w:ascii="Tw Cen MT" w:eastAsiaTheme="minorEastAsia" w:hAnsi="Tw Cen MT" w:cs="Arial"/>
          <w:b w:val="0"/>
          <w:shd w:val="clear" w:color="auto" w:fill="FFFFFF"/>
        </w:rPr>
        <w:t xml:space="preserve">! Please format your biography in the style of the two examples </w:t>
      </w:r>
      <w:r w:rsidR="0028017B" w:rsidRPr="006440AF">
        <w:rPr>
          <w:rStyle w:val="Strong"/>
          <w:rFonts w:ascii="Tw Cen MT" w:eastAsiaTheme="minorEastAsia" w:hAnsi="Tw Cen MT" w:cs="Arial"/>
          <w:b w:val="0"/>
          <w:shd w:val="clear" w:color="auto" w:fill="FFFFFF"/>
        </w:rPr>
        <w:t>below and</w:t>
      </w:r>
      <w:r w:rsidRPr="006440AF">
        <w:rPr>
          <w:rStyle w:val="Strong"/>
          <w:rFonts w:ascii="Tw Cen MT" w:eastAsiaTheme="minorEastAsia" w:hAnsi="Tw Cen MT" w:cs="Arial"/>
          <w:b w:val="0"/>
          <w:shd w:val="clear" w:color="auto" w:fill="FFFFFF"/>
        </w:rPr>
        <w:t xml:space="preserve"> return it to us </w:t>
      </w:r>
      <w:r w:rsidR="00701335">
        <w:rPr>
          <w:rStyle w:val="Strong"/>
          <w:rFonts w:ascii="Tw Cen MT" w:eastAsiaTheme="minorEastAsia" w:hAnsi="Tw Cen MT" w:cs="Arial"/>
          <w:b w:val="0"/>
          <w:shd w:val="clear" w:color="auto" w:fill="FFFFFF"/>
        </w:rPr>
        <w:t xml:space="preserve">with your headshot </w:t>
      </w:r>
      <w:r w:rsidRPr="006440AF">
        <w:rPr>
          <w:rStyle w:val="Strong"/>
          <w:rFonts w:ascii="Tw Cen MT" w:eastAsiaTheme="minorEastAsia" w:hAnsi="Tw Cen MT" w:cs="Arial"/>
          <w:b w:val="0"/>
          <w:shd w:val="clear" w:color="auto" w:fill="FFFFFF"/>
        </w:rPr>
        <w:t xml:space="preserve">via </w:t>
      </w:r>
      <w:r w:rsidRPr="006440AF">
        <w:rPr>
          <w:rStyle w:val="Strong"/>
          <w:rFonts w:ascii="Tw Cen MT" w:eastAsiaTheme="minorEastAsia" w:hAnsi="Tw Cen MT" w:cs="Arial"/>
          <w:bCs w:val="0"/>
          <w:shd w:val="clear" w:color="auto" w:fill="FFFFFF"/>
        </w:rPr>
        <w:t>Word Document by</w:t>
      </w:r>
      <w:r w:rsidR="00701335">
        <w:rPr>
          <w:rStyle w:val="Strong"/>
          <w:rFonts w:ascii="Tw Cen MT" w:eastAsiaTheme="minorEastAsia" w:hAnsi="Tw Cen MT" w:cs="Arial"/>
          <w:bCs w:val="0"/>
          <w:shd w:val="clear" w:color="auto" w:fill="FFFFFF"/>
        </w:rPr>
        <w:t xml:space="preserve"> </w:t>
      </w:r>
      <w:r w:rsidR="00AA1EFD">
        <w:rPr>
          <w:rStyle w:val="Strong"/>
          <w:rFonts w:ascii="Tw Cen MT" w:eastAsiaTheme="minorEastAsia" w:hAnsi="Tw Cen MT" w:cs="Arial"/>
          <w:bCs w:val="0"/>
          <w:shd w:val="clear" w:color="auto" w:fill="FFFFFF"/>
        </w:rPr>
        <w:t>April 2</w:t>
      </w:r>
      <w:r w:rsidR="00F32443">
        <w:rPr>
          <w:rStyle w:val="Strong"/>
          <w:rFonts w:ascii="Tw Cen MT" w:eastAsiaTheme="minorEastAsia" w:hAnsi="Tw Cen MT" w:cs="Arial"/>
          <w:bCs w:val="0"/>
          <w:shd w:val="clear" w:color="auto" w:fill="FFFFFF"/>
        </w:rPr>
        <w:t>4</w:t>
      </w:r>
      <w:r w:rsidR="00701335">
        <w:rPr>
          <w:rStyle w:val="Strong"/>
          <w:rFonts w:ascii="Tw Cen MT" w:eastAsiaTheme="minorEastAsia" w:hAnsi="Tw Cen MT" w:cs="Arial"/>
          <w:bCs w:val="0"/>
          <w:shd w:val="clear" w:color="auto" w:fill="FFFFFF"/>
        </w:rPr>
        <w:t>, 202</w:t>
      </w:r>
      <w:r w:rsidR="00AA1EFD">
        <w:rPr>
          <w:rStyle w:val="Strong"/>
          <w:rFonts w:ascii="Tw Cen MT" w:eastAsiaTheme="minorEastAsia" w:hAnsi="Tw Cen MT" w:cs="Arial"/>
          <w:bCs w:val="0"/>
          <w:shd w:val="clear" w:color="auto" w:fill="FFFFFF"/>
        </w:rPr>
        <w:t>4</w:t>
      </w:r>
      <w:r w:rsidRPr="006440AF">
        <w:rPr>
          <w:rStyle w:val="Strong"/>
          <w:rFonts w:ascii="Tw Cen MT" w:eastAsiaTheme="minorEastAsia" w:hAnsi="Tw Cen MT" w:cs="Arial"/>
          <w:bCs w:val="0"/>
          <w:shd w:val="clear" w:color="auto" w:fill="FFFFFF"/>
        </w:rPr>
        <w:t>.</w:t>
      </w:r>
      <w:r w:rsidRPr="006440AF">
        <w:rPr>
          <w:rStyle w:val="Strong"/>
          <w:rFonts w:ascii="Tw Cen MT" w:eastAsiaTheme="minorEastAsia" w:hAnsi="Tw Cen MT" w:cs="Arial"/>
          <w:b w:val="0"/>
          <w:shd w:val="clear" w:color="auto" w:fill="FFFFFF"/>
        </w:rPr>
        <w:t xml:space="preserve"> Please ensure that your picture is as high resolution as possible. Pictures can be sent as separate attachments</w:t>
      </w:r>
      <w:r w:rsidR="006440AF">
        <w:rPr>
          <w:rStyle w:val="Strong"/>
          <w:rFonts w:ascii="Tw Cen MT" w:eastAsiaTheme="minorEastAsia" w:hAnsi="Tw Cen MT" w:cs="Arial"/>
          <w:b w:val="0"/>
          <w:shd w:val="clear" w:color="auto" w:fill="FFFFFF"/>
        </w:rPr>
        <w:t>.</w:t>
      </w:r>
    </w:p>
    <w:p w14:paraId="15A0CF3C" w14:textId="553AE386" w:rsidR="006440AF" w:rsidRDefault="006440AF" w:rsidP="00EF473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w Cen MT" w:eastAsiaTheme="minorEastAsia" w:hAnsi="Tw Cen MT" w:cs="Arial"/>
          <w:b w:val="0"/>
          <w:shd w:val="clear" w:color="auto" w:fill="FFFFFF"/>
        </w:rPr>
      </w:pPr>
    </w:p>
    <w:p w14:paraId="4F376465" w14:textId="3F916450" w:rsidR="006440AF" w:rsidRPr="006440AF" w:rsidRDefault="006440AF" w:rsidP="00EF473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w Cen MT" w:eastAsiaTheme="minorEastAsia" w:hAnsi="Tw Cen MT" w:cs="Arial"/>
          <w:b w:val="0"/>
          <w:shd w:val="clear" w:color="auto" w:fill="FFFFFF"/>
        </w:rPr>
      </w:pPr>
      <w:r>
        <w:rPr>
          <w:rStyle w:val="Strong"/>
          <w:rFonts w:ascii="Tw Cen MT" w:eastAsiaTheme="minorEastAsia" w:hAnsi="Tw Cen MT" w:cs="Arial"/>
          <w:b w:val="0"/>
          <w:shd w:val="clear" w:color="auto" w:fill="FFFFFF"/>
        </w:rPr>
        <w:t xml:space="preserve">Please send your bio and headshot to </w:t>
      </w:r>
      <w:r w:rsidR="00BF1C22">
        <w:rPr>
          <w:rStyle w:val="Strong"/>
          <w:rFonts w:ascii="Tw Cen MT" w:eastAsiaTheme="minorEastAsia" w:hAnsi="Tw Cen MT" w:cs="Arial"/>
          <w:b w:val="0"/>
          <w:shd w:val="clear" w:color="auto" w:fill="FFFFFF"/>
        </w:rPr>
        <w:t xml:space="preserve">Aanchal Gupta </w:t>
      </w:r>
      <w:r w:rsidR="00B2287A">
        <w:rPr>
          <w:rStyle w:val="Strong"/>
          <w:rFonts w:ascii="Tw Cen MT" w:eastAsiaTheme="minorEastAsia" w:hAnsi="Tw Cen MT" w:cs="Arial"/>
          <w:b w:val="0"/>
          <w:shd w:val="clear" w:color="auto" w:fill="FFFFFF"/>
        </w:rPr>
        <w:t>(aanchal.gupta@bmc.org</w:t>
      </w:r>
      <w:r w:rsidR="00BF1C22">
        <w:rPr>
          <w:rStyle w:val="Strong"/>
          <w:rFonts w:ascii="Tw Cen MT" w:eastAsiaTheme="minorEastAsia" w:hAnsi="Tw Cen MT" w:cs="Arial"/>
          <w:b w:val="0"/>
          <w:shd w:val="clear" w:color="auto" w:fill="FFFFFF"/>
        </w:rPr>
        <w:t>)</w:t>
      </w:r>
      <w:r w:rsidR="00B2287A">
        <w:rPr>
          <w:rStyle w:val="Strong"/>
          <w:rFonts w:ascii="Tw Cen MT" w:eastAsiaTheme="minorEastAsia" w:hAnsi="Tw Cen MT" w:cs="Arial"/>
          <w:b w:val="0"/>
          <w:shd w:val="clear" w:color="auto" w:fill="FFFFFF"/>
        </w:rPr>
        <w:t>.</w:t>
      </w:r>
    </w:p>
    <w:p w14:paraId="3C9936A0" w14:textId="77777777" w:rsidR="00EF4739" w:rsidRPr="006440AF" w:rsidRDefault="00EF4739" w:rsidP="00EF473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w Cen MT" w:eastAsiaTheme="minorEastAsia" w:hAnsi="Tw Cen MT" w:cs="Arial"/>
          <w:b w:val="0"/>
          <w:shd w:val="clear" w:color="auto" w:fill="FFFFFF"/>
        </w:rPr>
      </w:pPr>
    </w:p>
    <w:p w14:paraId="00EFFA25" w14:textId="77777777" w:rsidR="00EF4739" w:rsidRPr="006440AF" w:rsidRDefault="00EF4739" w:rsidP="00EF4739">
      <w:pPr>
        <w:pBdr>
          <w:bottom w:val="single" w:sz="6" w:space="1" w:color="auto"/>
        </w:pBdr>
        <w:spacing w:after="0" w:line="240" w:lineRule="auto"/>
        <w:rPr>
          <w:rFonts w:ascii="Tw Cen MT" w:hAnsi="Tw Cen MT"/>
          <w:sz w:val="24"/>
          <w:szCs w:val="24"/>
        </w:rPr>
      </w:pPr>
      <w:r w:rsidRPr="006440AF">
        <w:rPr>
          <w:rFonts w:ascii="Tw Cen MT" w:hAnsi="Tw Cen MT"/>
          <w:sz w:val="24"/>
          <w:szCs w:val="24"/>
        </w:rPr>
        <w:t>Thank you,</w:t>
      </w:r>
    </w:p>
    <w:p w14:paraId="115C1ABC" w14:textId="77777777" w:rsidR="00EF4739" w:rsidRPr="006440AF" w:rsidRDefault="00EF4739" w:rsidP="00EF4739">
      <w:pPr>
        <w:pBdr>
          <w:bottom w:val="single" w:sz="6" w:space="1" w:color="auto"/>
        </w:pBdr>
        <w:spacing w:after="0" w:line="240" w:lineRule="auto"/>
        <w:rPr>
          <w:rFonts w:ascii="Tw Cen MT" w:hAnsi="Tw Cen MT"/>
          <w:i/>
          <w:sz w:val="24"/>
          <w:szCs w:val="24"/>
        </w:rPr>
      </w:pPr>
      <w:r w:rsidRPr="006440AF">
        <w:rPr>
          <w:rFonts w:ascii="Tw Cen MT" w:hAnsi="Tw Cen MT"/>
          <w:i/>
          <w:sz w:val="24"/>
          <w:szCs w:val="24"/>
        </w:rPr>
        <w:t>The NaRCAD Team</w:t>
      </w:r>
    </w:p>
    <w:p w14:paraId="157A681B" w14:textId="77777777" w:rsidR="00EF4739" w:rsidRPr="006440AF" w:rsidRDefault="00EF4739" w:rsidP="00EF4739">
      <w:pPr>
        <w:pBdr>
          <w:bottom w:val="single" w:sz="6" w:space="1" w:color="auto"/>
        </w:pBdr>
        <w:spacing w:after="0"/>
        <w:rPr>
          <w:rFonts w:ascii="Tw Cen MT" w:hAnsi="Tw Cen MT"/>
          <w:sz w:val="24"/>
          <w:szCs w:val="24"/>
        </w:rPr>
      </w:pPr>
    </w:p>
    <w:p w14:paraId="13F88F91" w14:textId="77777777" w:rsidR="00EF4739" w:rsidRPr="006440AF" w:rsidRDefault="00EF4739" w:rsidP="00EF4739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Style w:val="Strong"/>
          <w:rFonts w:ascii="Tw Cen MT" w:eastAsiaTheme="minorEastAsia" w:hAnsi="Tw Cen MT" w:cs="Arial"/>
          <w:color w:val="943634" w:themeColor="accent2" w:themeShade="BF"/>
          <w:sz w:val="28"/>
          <w:szCs w:val="32"/>
          <w:shd w:val="clear" w:color="auto" w:fill="FFFFFF"/>
        </w:rPr>
      </w:pPr>
    </w:p>
    <w:p w14:paraId="41A86EE7" w14:textId="77777777" w:rsidR="00EF4739" w:rsidRPr="006440AF" w:rsidRDefault="00EF4739" w:rsidP="00EF473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w Cen MT" w:eastAsiaTheme="minorEastAsia" w:hAnsi="Tw Cen MT" w:cs="Arial"/>
          <w:color w:val="943634" w:themeColor="accent2" w:themeShade="BF"/>
          <w:sz w:val="28"/>
          <w:szCs w:val="32"/>
          <w:shd w:val="clear" w:color="auto" w:fill="FFFFFF"/>
        </w:rPr>
      </w:pPr>
      <w:r w:rsidRPr="006440AF">
        <w:rPr>
          <w:rStyle w:val="Strong"/>
          <w:rFonts w:ascii="Tw Cen MT" w:eastAsiaTheme="minorEastAsia" w:hAnsi="Tw Cen MT" w:cs="Arial"/>
          <w:color w:val="943634" w:themeColor="accent2" w:themeShade="BF"/>
          <w:sz w:val="28"/>
          <w:szCs w:val="32"/>
          <w:shd w:val="clear" w:color="auto" w:fill="FFFFFF"/>
        </w:rPr>
        <w:t>Mindy Craig, PA-C, MS</w:t>
      </w:r>
    </w:p>
    <w:p w14:paraId="75B35F1B" w14:textId="2D657BD0" w:rsidR="00EF4739" w:rsidRDefault="00EF4739" w:rsidP="00EF4739">
      <w:pPr>
        <w:pStyle w:val="NormalWeb"/>
        <w:shd w:val="clear" w:color="auto" w:fill="FFFFFF"/>
        <w:spacing w:before="0" w:beforeAutospacing="0" w:after="0" w:afterAutospacing="0"/>
        <w:rPr>
          <w:rFonts w:ascii="Tw Cen MT" w:hAnsi="Tw Cen MT" w:cs="Arial"/>
          <w:b/>
          <w:i/>
          <w:color w:val="17365D" w:themeColor="text2" w:themeShade="BF"/>
          <w:sz w:val="23"/>
          <w:szCs w:val="23"/>
          <w:shd w:val="clear" w:color="auto" w:fill="FFFFFF"/>
        </w:rPr>
      </w:pPr>
      <w:r w:rsidRPr="006440AF">
        <w:rPr>
          <w:rStyle w:val="Strong"/>
          <w:rFonts w:ascii="Tw Cen MT" w:eastAsiaTheme="minorEastAsia" w:hAnsi="Tw Cen MT" w:cs="Arial"/>
          <w:i/>
          <w:color w:val="17365D" w:themeColor="text2" w:themeShade="BF"/>
          <w:sz w:val="23"/>
          <w:szCs w:val="23"/>
          <w:shd w:val="clear" w:color="auto" w:fill="FFFFFF"/>
        </w:rPr>
        <w:t>Director of Physician Outreach,</w:t>
      </w:r>
      <w:r w:rsidRPr="006440AF">
        <w:rPr>
          <w:rFonts w:ascii="Tw Cen MT" w:hAnsi="Tw Cen MT" w:cs="Arial"/>
          <w:i/>
          <w:color w:val="17365D" w:themeColor="text2" w:themeShade="BF"/>
          <w:sz w:val="23"/>
          <w:szCs w:val="23"/>
          <w:shd w:val="clear" w:color="auto" w:fill="FFFFFF"/>
        </w:rPr>
        <w:t xml:space="preserve"> </w:t>
      </w:r>
      <w:r w:rsidRPr="006440AF">
        <w:rPr>
          <w:rFonts w:ascii="Tw Cen MT" w:hAnsi="Tw Cen MT" w:cs="Arial"/>
          <w:b/>
          <w:i/>
          <w:color w:val="17365D" w:themeColor="text2" w:themeShade="BF"/>
          <w:sz w:val="23"/>
          <w:szCs w:val="23"/>
          <w:shd w:val="clear" w:color="auto" w:fill="FFFFFF"/>
        </w:rPr>
        <w:t>Colorado ABCD</w:t>
      </w:r>
    </w:p>
    <w:p w14:paraId="294BA21F" w14:textId="6D9EB155" w:rsidR="00AE735C" w:rsidRPr="006440AF" w:rsidRDefault="00AE735C" w:rsidP="00EF4739">
      <w:pPr>
        <w:pStyle w:val="NormalWeb"/>
        <w:shd w:val="clear" w:color="auto" w:fill="FFFFFF"/>
        <w:spacing w:before="0" w:beforeAutospacing="0" w:after="0" w:afterAutospacing="0"/>
        <w:rPr>
          <w:rFonts w:ascii="Tw Cen MT" w:eastAsiaTheme="minorEastAsia" w:hAnsi="Tw Cen MT"/>
          <w:i/>
          <w:color w:val="17365D" w:themeColor="text2" w:themeShade="BF"/>
          <w:sz w:val="23"/>
          <w:szCs w:val="23"/>
        </w:rPr>
      </w:pPr>
      <w:r>
        <w:rPr>
          <w:rFonts w:ascii="Tw Cen MT" w:hAnsi="Tw Cen MT" w:cs="Arial"/>
          <w:b/>
          <w:i/>
          <w:color w:val="17365D" w:themeColor="text2" w:themeShade="BF"/>
          <w:sz w:val="23"/>
          <w:szCs w:val="23"/>
          <w:shd w:val="clear" w:color="auto" w:fill="FFFFFF"/>
        </w:rPr>
        <w:t>Pronouns: she/her/hers</w:t>
      </w:r>
    </w:p>
    <w:p w14:paraId="7D548664" w14:textId="77777777" w:rsidR="00EF4739" w:rsidRPr="006440AF" w:rsidRDefault="00EF4739" w:rsidP="00EF47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w Cen MT" w:hAnsi="Tw Cen MT" w:cs="Arial"/>
          <w:sz w:val="23"/>
          <w:szCs w:val="23"/>
          <w:shd w:val="clear" w:color="auto" w:fill="FFFFFF"/>
        </w:rPr>
      </w:pPr>
      <w:r w:rsidRPr="006440AF">
        <w:rPr>
          <w:rFonts w:ascii="Tw Cen MT" w:hAnsi="Tw Cen MT" w:cs="Arial"/>
          <w:sz w:val="23"/>
          <w:szCs w:val="23"/>
          <w:shd w:val="clear" w:color="auto" w:fill="FFFFFF"/>
        </w:rPr>
        <w:t>Mindy has been with the ABCD team for 8 years and brings with her experience in the clinical setting.  She earned her physician assistant degree at the University of Colorado Health Science Center’s Child Health Associate/Physician Assistant program in May 2000.  Concurrently, she completed additional course work and research to earn her Master of Science degree in Pediatrics.  Ms. Craig worked as a physician assistant in a number of settings for ten years prior to joining the ABCD team.  Her medical career has included a variety of medical office positions from medical records clerk to practice manager.  This range of experience positions her to fully understand the unique dynamics and flow in a typical office, which allows her to deliver technical assistance to practices at a meaningful level.</w:t>
      </w:r>
    </w:p>
    <w:p w14:paraId="2EB4A6A3" w14:textId="77777777" w:rsidR="00EF4739" w:rsidRPr="006440AF" w:rsidRDefault="00EF4739" w:rsidP="00EF4739">
      <w:pPr>
        <w:pStyle w:val="NormalWeb"/>
        <w:shd w:val="clear" w:color="auto" w:fill="FFFFFF"/>
        <w:spacing w:before="0" w:beforeAutospacing="0" w:after="0" w:afterAutospacing="0"/>
        <w:rPr>
          <w:rFonts w:ascii="Tw Cen MT" w:hAnsi="Tw Cen MT" w:cs="Arial"/>
          <w:sz w:val="23"/>
          <w:szCs w:val="23"/>
          <w:shd w:val="clear" w:color="auto" w:fill="FFFFFF"/>
        </w:rPr>
      </w:pPr>
    </w:p>
    <w:p w14:paraId="63697BE0" w14:textId="77777777" w:rsidR="00EF4739" w:rsidRPr="006440AF" w:rsidRDefault="00EF4739" w:rsidP="00EF4739">
      <w:pPr>
        <w:pStyle w:val="CommentText"/>
        <w:rPr>
          <w:rFonts w:ascii="Tw Cen MT" w:hAnsi="Tw Cen MT" w:cs="Arial"/>
          <w:b/>
          <w:color w:val="943634" w:themeColor="accent2" w:themeShade="BF"/>
          <w:spacing w:val="-3"/>
          <w:sz w:val="28"/>
          <w:szCs w:val="28"/>
        </w:rPr>
      </w:pPr>
      <w:r w:rsidRPr="006440AF">
        <w:rPr>
          <w:rFonts w:ascii="Tw Cen MT" w:hAnsi="Tw Cen MT" w:cs="Arial"/>
          <w:b/>
          <w:color w:val="943634" w:themeColor="accent2" w:themeShade="BF"/>
          <w:spacing w:val="-3"/>
          <w:sz w:val="28"/>
          <w:szCs w:val="28"/>
        </w:rPr>
        <w:t>Alisha Herrick, MPH, CHES</w:t>
      </w:r>
    </w:p>
    <w:p w14:paraId="60C23736" w14:textId="77777777" w:rsidR="00EF4739" w:rsidRPr="006440AF" w:rsidRDefault="00EF4739" w:rsidP="00EF4739">
      <w:pPr>
        <w:pStyle w:val="CommentText"/>
        <w:rPr>
          <w:rFonts w:ascii="Tw Cen MT" w:hAnsi="Tw Cen MT" w:cs="Arial"/>
          <w:b/>
          <w:i/>
          <w:color w:val="17365D" w:themeColor="text2" w:themeShade="BF"/>
          <w:spacing w:val="-3"/>
          <w:sz w:val="24"/>
          <w:szCs w:val="24"/>
        </w:rPr>
      </w:pPr>
      <w:r w:rsidRPr="006440AF">
        <w:rPr>
          <w:rFonts w:ascii="Tw Cen MT" w:hAnsi="Tw Cen MT" w:cs="Arial"/>
          <w:b/>
          <w:i/>
          <w:color w:val="17365D" w:themeColor="text2" w:themeShade="BF"/>
          <w:spacing w:val="-3"/>
          <w:sz w:val="24"/>
          <w:szCs w:val="24"/>
        </w:rPr>
        <w:t>Program Specialist, Southwest Center for Health Innovation</w:t>
      </w:r>
    </w:p>
    <w:p w14:paraId="15CCEF9B" w14:textId="7C05EDC1" w:rsidR="00EF4739" w:rsidRDefault="00EF4739" w:rsidP="00EF4739">
      <w:pPr>
        <w:pStyle w:val="CommentText"/>
        <w:rPr>
          <w:rFonts w:ascii="Tw Cen MT" w:hAnsi="Tw Cen MT" w:cs="Arial"/>
          <w:b/>
          <w:i/>
          <w:color w:val="17365D" w:themeColor="text2" w:themeShade="BF"/>
          <w:spacing w:val="-3"/>
          <w:sz w:val="24"/>
          <w:szCs w:val="24"/>
        </w:rPr>
      </w:pPr>
      <w:r w:rsidRPr="006440AF">
        <w:rPr>
          <w:rFonts w:ascii="Tw Cen MT" w:hAnsi="Tw Cen MT" w:cs="Arial"/>
          <w:b/>
          <w:i/>
          <w:color w:val="17365D" w:themeColor="text2" w:themeShade="BF"/>
          <w:spacing w:val="-3"/>
          <w:sz w:val="24"/>
          <w:szCs w:val="24"/>
        </w:rPr>
        <w:t>Health Extension Rural Officer, University of New Mexico</w:t>
      </w:r>
    </w:p>
    <w:p w14:paraId="0A7F0A44" w14:textId="0AC1AAD2" w:rsidR="00AE735C" w:rsidRPr="006440AF" w:rsidRDefault="00AE735C" w:rsidP="00EF4739">
      <w:pPr>
        <w:pStyle w:val="CommentText"/>
        <w:rPr>
          <w:rFonts w:ascii="Tw Cen MT" w:hAnsi="Tw Cen MT" w:cs="Arial"/>
          <w:b/>
          <w:i/>
          <w:color w:val="17365D" w:themeColor="text2" w:themeShade="BF"/>
          <w:spacing w:val="-3"/>
          <w:sz w:val="24"/>
          <w:szCs w:val="24"/>
        </w:rPr>
      </w:pPr>
      <w:r>
        <w:rPr>
          <w:rFonts w:ascii="Tw Cen MT" w:hAnsi="Tw Cen MT" w:cs="Arial"/>
          <w:b/>
          <w:i/>
          <w:color w:val="17365D" w:themeColor="text2" w:themeShade="BF"/>
          <w:spacing w:val="-3"/>
          <w:sz w:val="24"/>
          <w:szCs w:val="24"/>
        </w:rPr>
        <w:t>Pronouns: she/her/hers</w:t>
      </w:r>
    </w:p>
    <w:p w14:paraId="7210D0BE" w14:textId="18ACF24C" w:rsidR="00EF4739" w:rsidRPr="006440AF" w:rsidRDefault="00EF4739" w:rsidP="00EF4739">
      <w:pPr>
        <w:pStyle w:val="CommentText"/>
        <w:jc w:val="both"/>
        <w:rPr>
          <w:rFonts w:ascii="Tw Cen MT" w:hAnsi="Tw Cen MT"/>
          <w:sz w:val="23"/>
          <w:szCs w:val="23"/>
        </w:rPr>
      </w:pPr>
      <w:r w:rsidRPr="006440AF">
        <w:rPr>
          <w:rFonts w:ascii="Tw Cen MT" w:hAnsi="Tw Cen MT" w:cs="Arial"/>
          <w:spacing w:val="-3"/>
          <w:sz w:val="23"/>
          <w:szCs w:val="23"/>
        </w:rPr>
        <w:t xml:space="preserve">Alisha provides instructional design, training and technical assistance to community partners and other non-profit organizations. She currently serves as the academic detailer for a statewide pain management intervention. Previously, she was a chronic disease bilingual health educator for the county health department in Fort Worth, Texas. She managed the Migrant Health Network in rural Virginia, and served as a Peace Corps volunteer in El Salvador. She is a trained medical interpreter providing the necessary cultural framework for improved communication. She is a master trainer in Motivational Interviewing and the Stanford chronic disease self-management program. </w:t>
      </w:r>
      <w:r w:rsidRPr="006440AF">
        <w:rPr>
          <w:rFonts w:ascii="Tw Cen MT" w:hAnsi="Tw Cen MT"/>
          <w:sz w:val="23"/>
          <w:szCs w:val="23"/>
        </w:rPr>
        <w:t xml:space="preserve"> </w:t>
      </w:r>
    </w:p>
    <w:p w14:paraId="0A24F526" w14:textId="77777777" w:rsidR="00EF4739" w:rsidRPr="006440AF" w:rsidRDefault="00EF4739">
      <w:pPr>
        <w:rPr>
          <w:rFonts w:ascii="Tw Cen MT" w:hAnsi="Tw Cen MT"/>
        </w:rPr>
      </w:pPr>
    </w:p>
    <w:sectPr w:rsidR="00EF4739" w:rsidRPr="006440AF" w:rsidSect="00B2657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6F5DB" w14:textId="77777777" w:rsidR="00B26579" w:rsidRDefault="00B26579" w:rsidP="00EF4739">
      <w:pPr>
        <w:spacing w:after="0" w:line="240" w:lineRule="auto"/>
      </w:pPr>
      <w:r>
        <w:separator/>
      </w:r>
    </w:p>
  </w:endnote>
  <w:endnote w:type="continuationSeparator" w:id="0">
    <w:p w14:paraId="47AE0BF0" w14:textId="77777777" w:rsidR="00B26579" w:rsidRDefault="00B26579" w:rsidP="00EF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56328" w14:textId="77777777" w:rsidR="00B26579" w:rsidRDefault="00B26579" w:rsidP="00EF4739">
      <w:pPr>
        <w:spacing w:after="0" w:line="240" w:lineRule="auto"/>
      </w:pPr>
      <w:r>
        <w:separator/>
      </w:r>
    </w:p>
  </w:footnote>
  <w:footnote w:type="continuationSeparator" w:id="0">
    <w:p w14:paraId="7DF6868E" w14:textId="77777777" w:rsidR="00B26579" w:rsidRDefault="00B26579" w:rsidP="00EF4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40EB6" w14:textId="4804C74F" w:rsidR="00EF4739" w:rsidRDefault="00EF4739">
    <w:pPr>
      <w:pStyle w:val="Header"/>
    </w:pPr>
    <w:r>
      <w:t xml:space="preserve">Example Biography Formatting: NaRCAD </w:t>
    </w:r>
    <w:r w:rsidR="00701335">
      <w:t>Summit</w:t>
    </w:r>
    <w:r>
      <w:t xml:space="preserve"> Program Booklet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39"/>
    <w:rsid w:val="00041443"/>
    <w:rsid w:val="0028017B"/>
    <w:rsid w:val="00383D57"/>
    <w:rsid w:val="00462339"/>
    <w:rsid w:val="00625EE2"/>
    <w:rsid w:val="006440AF"/>
    <w:rsid w:val="00701335"/>
    <w:rsid w:val="0073313C"/>
    <w:rsid w:val="00AA1EFD"/>
    <w:rsid w:val="00AB6188"/>
    <w:rsid w:val="00AE735C"/>
    <w:rsid w:val="00B2287A"/>
    <w:rsid w:val="00B26579"/>
    <w:rsid w:val="00BF1C22"/>
    <w:rsid w:val="00C6238B"/>
    <w:rsid w:val="00EA6583"/>
    <w:rsid w:val="00EF4739"/>
    <w:rsid w:val="00F32443"/>
    <w:rsid w:val="00F9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C35BC"/>
  <w15:docId w15:val="{D567A57C-EFB9-47AD-AB04-9EE1ED90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739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739"/>
    <w:rPr>
      <w:rFonts w:eastAsiaTheme="minorEastAsia"/>
      <w:sz w:val="20"/>
      <w:szCs w:val="20"/>
    </w:rPr>
  </w:style>
  <w:style w:type="character" w:styleId="Strong">
    <w:name w:val="Strong"/>
    <w:basedOn w:val="DefaultParagraphFont"/>
    <w:uiPriority w:val="22"/>
    <w:qFormat/>
    <w:rsid w:val="00EF473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F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739"/>
  </w:style>
  <w:style w:type="paragraph" w:styleId="Footer">
    <w:name w:val="footer"/>
    <w:basedOn w:val="Normal"/>
    <w:link w:val="FooterChar"/>
    <w:uiPriority w:val="99"/>
    <w:unhideWhenUsed/>
    <w:rsid w:val="00EF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739"/>
  </w:style>
  <w:style w:type="character" w:styleId="Hyperlink">
    <w:name w:val="Hyperlink"/>
    <w:basedOn w:val="DefaultParagraphFont"/>
    <w:uiPriority w:val="99"/>
    <w:unhideWhenUsed/>
    <w:rsid w:val="006440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4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1864</Characters>
  <Application>Microsoft Office Word</Application>
  <DocSecurity>0</DocSecurity>
  <Lines>15</Lines>
  <Paragraphs>4</Paragraphs>
  <ScaleCrop>false</ScaleCrop>
  <Company>Partners HealthCare System, Inc.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Bevin Kathleen Shagoury</dc:creator>
  <cp:lastModifiedBy>Morgan-Barsamian, Anna</cp:lastModifiedBy>
  <cp:revision>10</cp:revision>
  <dcterms:created xsi:type="dcterms:W3CDTF">2020-08-14T14:40:00Z</dcterms:created>
  <dcterms:modified xsi:type="dcterms:W3CDTF">2024-04-09T13:55:00Z</dcterms:modified>
</cp:coreProperties>
</file>