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98" w:rsidRPr="00FE67E3" w:rsidRDefault="008E7D98" w:rsidP="008E7D98">
      <w:pPr>
        <w:spacing w:before="15" w:line="280" w:lineRule="exact"/>
        <w:rPr>
          <w:rFonts w:ascii="Arial" w:eastAsia="Calibri" w:hAnsi="Arial" w:cs="Arial"/>
          <w:b/>
          <w:caps/>
          <w:sz w:val="24"/>
          <w:szCs w:val="24"/>
        </w:rPr>
      </w:pPr>
      <w:bookmarkStart w:id="0" w:name="_GoBack"/>
      <w:r w:rsidRPr="00FE67E3">
        <w:rPr>
          <w:rFonts w:ascii="Arial" w:eastAsia="Calibri" w:hAnsi="Arial" w:cs="Arial"/>
          <w:b/>
          <w:caps/>
          <w:sz w:val="24"/>
          <w:szCs w:val="24"/>
        </w:rPr>
        <w:t>Patient Responsibilities When Taking Opioids</w:t>
      </w:r>
    </w:p>
    <w:bookmarkEnd w:id="0"/>
    <w:p w:rsidR="008E7D98" w:rsidRDefault="008E7D98" w:rsidP="008E7D98">
      <w:pPr>
        <w:spacing w:before="15" w:line="280" w:lineRule="exact"/>
        <w:rPr>
          <w:rFonts w:ascii="Arial" w:eastAsia="Calibri" w:hAnsi="Arial" w:cs="Arial"/>
          <w:sz w:val="24"/>
          <w:szCs w:val="24"/>
        </w:rPr>
      </w:pPr>
    </w:p>
    <w:p w:rsidR="008E7D98" w:rsidRDefault="008E7D98" w:rsidP="008E7D98">
      <w:pPr>
        <w:spacing w:before="15" w:line="280" w:lineRule="exact"/>
        <w:ind w:firstLine="720"/>
        <w:rPr>
          <w:rFonts w:ascii="Arial" w:eastAsia="Calibri" w:hAnsi="Arial" w:cs="Arial"/>
          <w:b/>
          <w:sz w:val="24"/>
          <w:szCs w:val="24"/>
        </w:rPr>
      </w:pPr>
      <w:r w:rsidRPr="00FE67E3">
        <w:rPr>
          <w:rFonts w:ascii="Arial" w:eastAsia="Calibri" w:hAnsi="Arial" w:cs="Arial"/>
          <w:b/>
          <w:sz w:val="24"/>
          <w:szCs w:val="24"/>
        </w:rPr>
        <w:t>P</w:t>
      </w:r>
      <w:r>
        <w:rPr>
          <w:rFonts w:ascii="Arial" w:eastAsia="Calibri" w:hAnsi="Arial" w:cs="Arial"/>
          <w:b/>
          <w:sz w:val="24"/>
          <w:szCs w:val="24"/>
        </w:rPr>
        <w:t>rovider</w:t>
      </w:r>
      <w:r w:rsidRPr="00FE67E3">
        <w:rPr>
          <w:rFonts w:ascii="Arial" w:eastAsia="Calibri" w:hAnsi="Arial" w:cs="Arial"/>
          <w:b/>
          <w:sz w:val="24"/>
          <w:szCs w:val="24"/>
        </w:rPr>
        <w:t>:</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Designee: </w:t>
      </w:r>
    </w:p>
    <w:p w:rsidR="008E7D98" w:rsidRPr="00FE67E3" w:rsidRDefault="008E7D98" w:rsidP="008E7D98">
      <w:pPr>
        <w:spacing w:before="15" w:line="280" w:lineRule="exact"/>
        <w:ind w:firstLine="720"/>
        <w:rPr>
          <w:rFonts w:ascii="Arial" w:eastAsia="Calibri" w:hAnsi="Arial" w:cs="Arial"/>
          <w:b/>
          <w:sz w:val="24"/>
          <w:szCs w:val="24"/>
        </w:rPr>
      </w:pPr>
      <w:r>
        <w:rPr>
          <w:rFonts w:ascii="Arial" w:eastAsia="Calibri" w:hAnsi="Arial" w:cs="Arial"/>
          <w:b/>
          <w:sz w:val="24"/>
          <w:szCs w:val="24"/>
        </w:rPr>
        <w:t>Case Manager:</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PACT Team:</w:t>
      </w:r>
    </w:p>
    <w:p w:rsidR="008E7D98" w:rsidRPr="00BE5DA3" w:rsidRDefault="008E7D98" w:rsidP="008E7D98">
      <w:pPr>
        <w:spacing w:before="15" w:line="280" w:lineRule="exact"/>
        <w:rPr>
          <w:rFonts w:ascii="Arial" w:eastAsia="Calibri" w:hAnsi="Arial" w:cs="Arial"/>
          <w:sz w:val="24"/>
          <w:szCs w:val="24"/>
        </w:rPr>
      </w:pPr>
    </w:p>
    <w:p w:rsidR="008E7D98" w:rsidRPr="00BE5DA3" w:rsidRDefault="008E7D98" w:rsidP="008E7D98">
      <w:pPr>
        <w:spacing w:before="15" w:line="280" w:lineRule="exact"/>
        <w:rPr>
          <w:rFonts w:ascii="Arial" w:hAnsi="Arial" w:cs="Arial"/>
          <w:sz w:val="24"/>
          <w:szCs w:val="24"/>
        </w:rPr>
      </w:pPr>
      <w:r w:rsidRPr="00BE5DA3">
        <w:rPr>
          <w:rFonts w:ascii="Arial" w:hAnsi="Arial" w:cs="Arial"/>
          <w:sz w:val="24"/>
          <w:szCs w:val="24"/>
        </w:rPr>
        <w:t xml:space="preserve">Both patients and prescribers have important responsibilities when using opioids to treat chronic pain. </w:t>
      </w:r>
      <w:r>
        <w:rPr>
          <w:rFonts w:ascii="Arial" w:hAnsi="Arial" w:cs="Arial"/>
          <w:sz w:val="24"/>
          <w:szCs w:val="24"/>
        </w:rPr>
        <w:t>O</w:t>
      </w:r>
      <w:r w:rsidRPr="00BE5DA3">
        <w:rPr>
          <w:rFonts w:ascii="Arial" w:eastAsia="Calibri" w:hAnsi="Arial" w:cs="Arial"/>
          <w:spacing w:val="1"/>
          <w:sz w:val="24"/>
          <w:szCs w:val="24"/>
        </w:rPr>
        <w:t>pioids are powerful pain medications th</w:t>
      </w:r>
      <w:r>
        <w:rPr>
          <w:rFonts w:ascii="Arial" w:eastAsia="Calibri" w:hAnsi="Arial" w:cs="Arial"/>
          <w:spacing w:val="1"/>
          <w:sz w:val="24"/>
          <w:szCs w:val="24"/>
        </w:rPr>
        <w:t>at</w:t>
      </w:r>
      <w:r w:rsidRPr="00BE5DA3">
        <w:rPr>
          <w:rFonts w:ascii="Arial" w:eastAsia="Calibri" w:hAnsi="Arial" w:cs="Arial"/>
          <w:spacing w:val="-3"/>
          <w:sz w:val="24"/>
          <w:szCs w:val="24"/>
        </w:rPr>
        <w:t xml:space="preserve"> </w:t>
      </w:r>
      <w:r w:rsidRPr="00BE5DA3">
        <w:rPr>
          <w:rFonts w:ascii="Arial" w:eastAsia="Calibri" w:hAnsi="Arial" w:cs="Arial"/>
          <w:spacing w:val="-1"/>
          <w:sz w:val="24"/>
          <w:szCs w:val="24"/>
        </w:rPr>
        <w:t>c</w:t>
      </w:r>
      <w:r w:rsidRPr="00BE5DA3">
        <w:rPr>
          <w:rFonts w:ascii="Arial" w:eastAsia="Calibri" w:hAnsi="Arial" w:cs="Arial"/>
          <w:sz w:val="24"/>
          <w:szCs w:val="24"/>
        </w:rPr>
        <w:t>an</w:t>
      </w:r>
      <w:r w:rsidRPr="00BE5DA3">
        <w:rPr>
          <w:rFonts w:ascii="Arial" w:eastAsia="Calibri" w:hAnsi="Arial" w:cs="Arial"/>
          <w:spacing w:val="-3"/>
          <w:sz w:val="24"/>
          <w:szCs w:val="24"/>
        </w:rPr>
        <w:t xml:space="preserve"> </w:t>
      </w:r>
      <w:r w:rsidRPr="00BE5DA3">
        <w:rPr>
          <w:rFonts w:ascii="Arial" w:eastAsia="Calibri" w:hAnsi="Arial" w:cs="Arial"/>
          <w:spacing w:val="1"/>
          <w:sz w:val="24"/>
          <w:szCs w:val="24"/>
        </w:rPr>
        <w:t>h</w:t>
      </w:r>
      <w:r w:rsidRPr="00BE5DA3">
        <w:rPr>
          <w:rFonts w:ascii="Arial" w:eastAsia="Calibri" w:hAnsi="Arial" w:cs="Arial"/>
          <w:sz w:val="24"/>
          <w:szCs w:val="24"/>
        </w:rPr>
        <w:t>a</w:t>
      </w:r>
      <w:r w:rsidRPr="00BE5DA3">
        <w:rPr>
          <w:rFonts w:ascii="Arial" w:eastAsia="Calibri" w:hAnsi="Arial" w:cs="Arial"/>
          <w:spacing w:val="-1"/>
          <w:sz w:val="24"/>
          <w:szCs w:val="24"/>
        </w:rPr>
        <w:t>v</w:t>
      </w:r>
      <w:r w:rsidRPr="00BE5DA3">
        <w:rPr>
          <w:rFonts w:ascii="Arial" w:eastAsia="Calibri" w:hAnsi="Arial" w:cs="Arial"/>
          <w:sz w:val="24"/>
          <w:szCs w:val="24"/>
        </w:rPr>
        <w:t>e</w:t>
      </w:r>
      <w:r w:rsidRPr="00BE5DA3">
        <w:rPr>
          <w:rFonts w:ascii="Arial" w:eastAsia="Calibri" w:hAnsi="Arial" w:cs="Arial"/>
          <w:spacing w:val="-3"/>
          <w:sz w:val="24"/>
          <w:szCs w:val="24"/>
        </w:rPr>
        <w:t xml:space="preserve"> very </w:t>
      </w:r>
      <w:r w:rsidRPr="00BE5DA3">
        <w:rPr>
          <w:rFonts w:ascii="Arial" w:eastAsia="Calibri" w:hAnsi="Arial" w:cs="Arial"/>
          <w:spacing w:val="-1"/>
          <w:sz w:val="24"/>
          <w:szCs w:val="24"/>
        </w:rPr>
        <w:t>s</w:t>
      </w:r>
      <w:r w:rsidRPr="00BE5DA3">
        <w:rPr>
          <w:rFonts w:ascii="Arial" w:eastAsia="Calibri" w:hAnsi="Arial" w:cs="Arial"/>
          <w:spacing w:val="-2"/>
          <w:sz w:val="24"/>
          <w:szCs w:val="24"/>
        </w:rPr>
        <w:t>e</w:t>
      </w:r>
      <w:r w:rsidRPr="00BE5DA3">
        <w:rPr>
          <w:rFonts w:ascii="Arial" w:eastAsia="Calibri" w:hAnsi="Arial" w:cs="Arial"/>
          <w:sz w:val="24"/>
          <w:szCs w:val="24"/>
        </w:rPr>
        <w:t>rio</w:t>
      </w:r>
      <w:r w:rsidRPr="00BE5DA3">
        <w:rPr>
          <w:rFonts w:ascii="Arial" w:eastAsia="Calibri" w:hAnsi="Arial" w:cs="Arial"/>
          <w:spacing w:val="1"/>
          <w:sz w:val="24"/>
          <w:szCs w:val="24"/>
        </w:rPr>
        <w:t>u</w:t>
      </w:r>
      <w:r w:rsidRPr="00BE5DA3">
        <w:rPr>
          <w:rFonts w:ascii="Arial" w:eastAsia="Calibri" w:hAnsi="Arial" w:cs="Arial"/>
          <w:sz w:val="24"/>
          <w:szCs w:val="24"/>
        </w:rPr>
        <w:t>s</w:t>
      </w:r>
      <w:r w:rsidRPr="00BE5DA3">
        <w:rPr>
          <w:rFonts w:ascii="Arial" w:eastAsia="Calibri" w:hAnsi="Arial" w:cs="Arial"/>
          <w:spacing w:val="-3"/>
          <w:sz w:val="24"/>
          <w:szCs w:val="24"/>
        </w:rPr>
        <w:t xml:space="preserve"> </w:t>
      </w:r>
      <w:r w:rsidRPr="00BE5DA3">
        <w:rPr>
          <w:rFonts w:ascii="Arial" w:eastAsia="Calibri" w:hAnsi="Arial" w:cs="Arial"/>
          <w:spacing w:val="-1"/>
          <w:sz w:val="24"/>
          <w:szCs w:val="24"/>
        </w:rPr>
        <w:t>s</w:t>
      </w:r>
      <w:r w:rsidRPr="00BE5DA3">
        <w:rPr>
          <w:rFonts w:ascii="Arial" w:eastAsia="Calibri" w:hAnsi="Arial" w:cs="Arial"/>
          <w:spacing w:val="-3"/>
          <w:sz w:val="24"/>
          <w:szCs w:val="24"/>
        </w:rPr>
        <w:t>i</w:t>
      </w:r>
      <w:r w:rsidRPr="00BE5DA3">
        <w:rPr>
          <w:rFonts w:ascii="Arial" w:eastAsia="Calibri" w:hAnsi="Arial" w:cs="Arial"/>
          <w:spacing w:val="1"/>
          <w:sz w:val="24"/>
          <w:szCs w:val="24"/>
        </w:rPr>
        <w:t>d</w:t>
      </w:r>
      <w:r w:rsidRPr="00BE5DA3">
        <w:rPr>
          <w:rFonts w:ascii="Arial" w:eastAsia="Calibri" w:hAnsi="Arial" w:cs="Arial"/>
          <w:sz w:val="24"/>
          <w:szCs w:val="24"/>
        </w:rPr>
        <w:t>e</w:t>
      </w:r>
      <w:r w:rsidRPr="00BE5DA3">
        <w:rPr>
          <w:rFonts w:ascii="Arial" w:eastAsia="Calibri" w:hAnsi="Arial" w:cs="Arial"/>
          <w:spacing w:val="-1"/>
          <w:sz w:val="24"/>
          <w:szCs w:val="24"/>
        </w:rPr>
        <w:t xml:space="preserve"> </w:t>
      </w:r>
      <w:r w:rsidRPr="00BE5DA3">
        <w:rPr>
          <w:rFonts w:ascii="Arial" w:eastAsia="Calibri" w:hAnsi="Arial" w:cs="Arial"/>
          <w:spacing w:val="-2"/>
          <w:sz w:val="24"/>
          <w:szCs w:val="24"/>
        </w:rPr>
        <w:t>e</w:t>
      </w:r>
      <w:r w:rsidRPr="00BE5DA3">
        <w:rPr>
          <w:rFonts w:ascii="Arial" w:eastAsia="Calibri" w:hAnsi="Arial" w:cs="Arial"/>
          <w:spacing w:val="1"/>
          <w:sz w:val="24"/>
          <w:szCs w:val="24"/>
        </w:rPr>
        <w:t>f</w:t>
      </w:r>
      <w:r w:rsidRPr="00BE5DA3">
        <w:rPr>
          <w:rFonts w:ascii="Arial" w:eastAsia="Calibri" w:hAnsi="Arial" w:cs="Arial"/>
          <w:spacing w:val="-2"/>
          <w:sz w:val="24"/>
          <w:szCs w:val="24"/>
        </w:rPr>
        <w:t>f</w:t>
      </w:r>
      <w:r w:rsidRPr="00BE5DA3">
        <w:rPr>
          <w:rFonts w:ascii="Arial" w:eastAsia="Calibri" w:hAnsi="Arial" w:cs="Arial"/>
          <w:sz w:val="24"/>
          <w:szCs w:val="24"/>
        </w:rPr>
        <w:t>e</w:t>
      </w:r>
      <w:r w:rsidRPr="00BE5DA3">
        <w:rPr>
          <w:rFonts w:ascii="Arial" w:eastAsia="Calibri" w:hAnsi="Arial" w:cs="Arial"/>
          <w:spacing w:val="-1"/>
          <w:sz w:val="24"/>
          <w:szCs w:val="24"/>
        </w:rPr>
        <w:t>c</w:t>
      </w:r>
      <w:r w:rsidRPr="00BE5DA3">
        <w:rPr>
          <w:rFonts w:ascii="Arial" w:eastAsia="Calibri" w:hAnsi="Arial" w:cs="Arial"/>
          <w:spacing w:val="1"/>
          <w:sz w:val="24"/>
          <w:szCs w:val="24"/>
        </w:rPr>
        <w:t>t</w:t>
      </w:r>
      <w:r w:rsidRPr="00BE5DA3">
        <w:rPr>
          <w:rFonts w:ascii="Arial" w:eastAsia="Calibri" w:hAnsi="Arial" w:cs="Arial"/>
          <w:sz w:val="24"/>
          <w:szCs w:val="24"/>
        </w:rPr>
        <w:t>s including death. Yo</w:t>
      </w:r>
      <w:r w:rsidRPr="00BE5DA3">
        <w:rPr>
          <w:rFonts w:ascii="Arial" w:eastAsia="Calibri" w:hAnsi="Arial" w:cs="Arial"/>
          <w:spacing w:val="1"/>
          <w:sz w:val="24"/>
          <w:szCs w:val="24"/>
        </w:rPr>
        <w:t>u</w:t>
      </w:r>
      <w:r w:rsidRPr="00BE5DA3">
        <w:rPr>
          <w:rFonts w:ascii="Arial" w:eastAsia="Calibri" w:hAnsi="Arial" w:cs="Arial"/>
          <w:sz w:val="24"/>
          <w:szCs w:val="24"/>
        </w:rPr>
        <w:t>r</w:t>
      </w:r>
      <w:r w:rsidRPr="00BE5DA3">
        <w:rPr>
          <w:rFonts w:ascii="Arial" w:eastAsia="Calibri" w:hAnsi="Arial" w:cs="Arial"/>
          <w:spacing w:val="-4"/>
          <w:sz w:val="24"/>
          <w:szCs w:val="24"/>
        </w:rPr>
        <w:t xml:space="preserve"> </w:t>
      </w:r>
      <w:r w:rsidRPr="00BE5DA3">
        <w:rPr>
          <w:rFonts w:ascii="Arial" w:eastAsia="Calibri" w:hAnsi="Arial" w:cs="Arial"/>
          <w:spacing w:val="1"/>
          <w:sz w:val="24"/>
          <w:szCs w:val="24"/>
        </w:rPr>
        <w:t>h</w:t>
      </w:r>
      <w:r w:rsidRPr="00BE5DA3">
        <w:rPr>
          <w:rFonts w:ascii="Arial" w:eastAsia="Calibri" w:hAnsi="Arial" w:cs="Arial"/>
          <w:spacing w:val="-2"/>
          <w:sz w:val="24"/>
          <w:szCs w:val="24"/>
        </w:rPr>
        <w:t>e</w:t>
      </w:r>
      <w:r w:rsidRPr="00BE5DA3">
        <w:rPr>
          <w:rFonts w:ascii="Arial" w:eastAsia="Calibri" w:hAnsi="Arial" w:cs="Arial"/>
          <w:sz w:val="24"/>
          <w:szCs w:val="24"/>
        </w:rPr>
        <w:t>al</w:t>
      </w:r>
      <w:r w:rsidRPr="00BE5DA3">
        <w:rPr>
          <w:rFonts w:ascii="Arial" w:eastAsia="Calibri" w:hAnsi="Arial" w:cs="Arial"/>
          <w:spacing w:val="-2"/>
          <w:sz w:val="24"/>
          <w:szCs w:val="24"/>
        </w:rPr>
        <w:t>t</w:t>
      </w:r>
      <w:r w:rsidRPr="00BE5DA3">
        <w:rPr>
          <w:rFonts w:ascii="Arial" w:eastAsia="Calibri" w:hAnsi="Arial" w:cs="Arial"/>
          <w:sz w:val="24"/>
          <w:szCs w:val="24"/>
        </w:rPr>
        <w:t>h</w:t>
      </w:r>
      <w:r w:rsidRPr="00BE5DA3">
        <w:rPr>
          <w:rFonts w:ascii="Arial" w:eastAsia="Calibri" w:hAnsi="Arial" w:cs="Arial"/>
          <w:spacing w:val="-1"/>
          <w:sz w:val="24"/>
          <w:szCs w:val="24"/>
        </w:rPr>
        <w:t xml:space="preserve"> </w:t>
      </w:r>
      <w:r w:rsidRPr="00BE5DA3">
        <w:rPr>
          <w:rFonts w:ascii="Arial" w:eastAsia="Calibri" w:hAnsi="Arial" w:cs="Arial"/>
          <w:spacing w:val="-3"/>
          <w:sz w:val="24"/>
          <w:szCs w:val="24"/>
        </w:rPr>
        <w:t>a</w:t>
      </w:r>
      <w:r w:rsidRPr="00BE5DA3">
        <w:rPr>
          <w:rFonts w:ascii="Arial" w:eastAsia="Calibri" w:hAnsi="Arial" w:cs="Arial"/>
          <w:spacing w:val="1"/>
          <w:sz w:val="24"/>
          <w:szCs w:val="24"/>
        </w:rPr>
        <w:t xml:space="preserve">nd </w:t>
      </w:r>
      <w:r w:rsidRPr="00BE5DA3">
        <w:rPr>
          <w:rFonts w:ascii="Arial" w:eastAsia="Calibri" w:hAnsi="Arial" w:cs="Arial"/>
          <w:spacing w:val="-1"/>
          <w:sz w:val="24"/>
          <w:szCs w:val="24"/>
        </w:rPr>
        <w:t>s</w:t>
      </w:r>
      <w:r w:rsidRPr="00BE5DA3">
        <w:rPr>
          <w:rFonts w:ascii="Arial" w:eastAsia="Calibri" w:hAnsi="Arial" w:cs="Arial"/>
          <w:sz w:val="24"/>
          <w:szCs w:val="24"/>
        </w:rPr>
        <w:t>a</w:t>
      </w:r>
      <w:r w:rsidRPr="00BE5DA3">
        <w:rPr>
          <w:rFonts w:ascii="Arial" w:eastAsia="Calibri" w:hAnsi="Arial" w:cs="Arial"/>
          <w:spacing w:val="1"/>
          <w:sz w:val="24"/>
          <w:szCs w:val="24"/>
        </w:rPr>
        <w:t>f</w:t>
      </w:r>
      <w:r w:rsidRPr="00BE5DA3">
        <w:rPr>
          <w:rFonts w:ascii="Arial" w:eastAsia="Calibri" w:hAnsi="Arial" w:cs="Arial"/>
          <w:sz w:val="24"/>
          <w:szCs w:val="24"/>
        </w:rPr>
        <w:t>e</w:t>
      </w:r>
      <w:r w:rsidRPr="00BE5DA3">
        <w:rPr>
          <w:rFonts w:ascii="Arial" w:eastAsia="Calibri" w:hAnsi="Arial" w:cs="Arial"/>
          <w:spacing w:val="1"/>
          <w:sz w:val="24"/>
          <w:szCs w:val="24"/>
        </w:rPr>
        <w:t>t</w:t>
      </w:r>
      <w:r w:rsidRPr="00BE5DA3">
        <w:rPr>
          <w:rFonts w:ascii="Arial" w:eastAsia="Calibri" w:hAnsi="Arial" w:cs="Arial"/>
          <w:sz w:val="24"/>
          <w:szCs w:val="24"/>
        </w:rPr>
        <w:t>y</w:t>
      </w:r>
      <w:r w:rsidRPr="00BE5DA3">
        <w:rPr>
          <w:rFonts w:ascii="Arial" w:eastAsia="Calibri" w:hAnsi="Arial" w:cs="Arial"/>
          <w:spacing w:val="-3"/>
          <w:sz w:val="24"/>
          <w:szCs w:val="24"/>
        </w:rPr>
        <w:t xml:space="preserve"> a</w:t>
      </w:r>
      <w:r w:rsidRPr="00BE5DA3">
        <w:rPr>
          <w:rFonts w:ascii="Arial" w:eastAsia="Calibri" w:hAnsi="Arial" w:cs="Arial"/>
          <w:sz w:val="24"/>
          <w:szCs w:val="24"/>
        </w:rPr>
        <w:t>re</w:t>
      </w:r>
      <w:r w:rsidRPr="00BE5DA3">
        <w:rPr>
          <w:rFonts w:ascii="Arial" w:eastAsia="Calibri" w:hAnsi="Arial" w:cs="Arial"/>
          <w:spacing w:val="-2"/>
          <w:sz w:val="24"/>
          <w:szCs w:val="24"/>
        </w:rPr>
        <w:t xml:space="preserve"> </w:t>
      </w:r>
      <w:r w:rsidRPr="00BE5DA3">
        <w:rPr>
          <w:rFonts w:ascii="Arial" w:eastAsia="Calibri" w:hAnsi="Arial" w:cs="Arial"/>
          <w:spacing w:val="-1"/>
          <w:sz w:val="24"/>
          <w:szCs w:val="24"/>
        </w:rPr>
        <w:t>v</w:t>
      </w:r>
      <w:r w:rsidRPr="00BE5DA3">
        <w:rPr>
          <w:rFonts w:ascii="Arial" w:eastAsia="Calibri" w:hAnsi="Arial" w:cs="Arial"/>
          <w:sz w:val="24"/>
          <w:szCs w:val="24"/>
        </w:rPr>
        <w:t>ery</w:t>
      </w:r>
      <w:r w:rsidRPr="00BE5DA3">
        <w:rPr>
          <w:rFonts w:ascii="Arial" w:eastAsia="Calibri" w:hAnsi="Arial" w:cs="Arial"/>
          <w:spacing w:val="-4"/>
          <w:sz w:val="24"/>
          <w:szCs w:val="24"/>
        </w:rPr>
        <w:t xml:space="preserve"> </w:t>
      </w:r>
      <w:r w:rsidRPr="00BE5DA3">
        <w:rPr>
          <w:rFonts w:ascii="Arial" w:eastAsia="Calibri" w:hAnsi="Arial" w:cs="Arial"/>
          <w:sz w:val="24"/>
          <w:szCs w:val="24"/>
        </w:rPr>
        <w:t>im</w:t>
      </w:r>
      <w:r w:rsidRPr="00BE5DA3">
        <w:rPr>
          <w:rFonts w:ascii="Arial" w:eastAsia="Calibri" w:hAnsi="Arial" w:cs="Arial"/>
          <w:spacing w:val="1"/>
          <w:sz w:val="24"/>
          <w:szCs w:val="24"/>
        </w:rPr>
        <w:t>p</w:t>
      </w:r>
      <w:r w:rsidRPr="00BE5DA3">
        <w:rPr>
          <w:rFonts w:ascii="Arial" w:eastAsia="Calibri" w:hAnsi="Arial" w:cs="Arial"/>
          <w:spacing w:val="-2"/>
          <w:sz w:val="24"/>
          <w:szCs w:val="24"/>
        </w:rPr>
        <w:t>o</w:t>
      </w:r>
      <w:r w:rsidRPr="00BE5DA3">
        <w:rPr>
          <w:rFonts w:ascii="Arial" w:eastAsia="Calibri" w:hAnsi="Arial" w:cs="Arial"/>
          <w:sz w:val="24"/>
          <w:szCs w:val="24"/>
        </w:rPr>
        <w:t>r</w:t>
      </w:r>
      <w:r w:rsidRPr="00BE5DA3">
        <w:rPr>
          <w:rFonts w:ascii="Arial" w:eastAsia="Calibri" w:hAnsi="Arial" w:cs="Arial"/>
          <w:spacing w:val="1"/>
          <w:sz w:val="24"/>
          <w:szCs w:val="24"/>
        </w:rPr>
        <w:t>t</w:t>
      </w:r>
      <w:r w:rsidRPr="00BE5DA3">
        <w:rPr>
          <w:rFonts w:ascii="Arial" w:eastAsia="Calibri" w:hAnsi="Arial" w:cs="Arial"/>
          <w:spacing w:val="-3"/>
          <w:sz w:val="24"/>
          <w:szCs w:val="24"/>
        </w:rPr>
        <w:t>a</w:t>
      </w:r>
      <w:r w:rsidRPr="00BE5DA3">
        <w:rPr>
          <w:rFonts w:ascii="Arial" w:eastAsia="Calibri" w:hAnsi="Arial" w:cs="Arial"/>
          <w:spacing w:val="-2"/>
          <w:sz w:val="24"/>
          <w:szCs w:val="24"/>
        </w:rPr>
        <w:t>n</w:t>
      </w:r>
      <w:r w:rsidRPr="00BE5DA3">
        <w:rPr>
          <w:rFonts w:ascii="Arial" w:eastAsia="Calibri" w:hAnsi="Arial" w:cs="Arial"/>
          <w:sz w:val="24"/>
          <w:szCs w:val="24"/>
        </w:rPr>
        <w:t>t</w:t>
      </w:r>
      <w:r w:rsidRPr="00BE5DA3">
        <w:rPr>
          <w:rFonts w:ascii="Arial" w:eastAsia="Calibri" w:hAnsi="Arial" w:cs="Arial"/>
          <w:spacing w:val="-1"/>
          <w:sz w:val="24"/>
          <w:szCs w:val="24"/>
        </w:rPr>
        <w:t xml:space="preserve"> </w:t>
      </w:r>
      <w:r w:rsidRPr="00BE5DA3">
        <w:rPr>
          <w:rFonts w:ascii="Arial" w:eastAsia="Calibri" w:hAnsi="Arial" w:cs="Arial"/>
          <w:spacing w:val="-2"/>
          <w:sz w:val="24"/>
          <w:szCs w:val="24"/>
        </w:rPr>
        <w:t>t</w:t>
      </w:r>
      <w:r w:rsidRPr="00BE5DA3">
        <w:rPr>
          <w:rFonts w:ascii="Arial" w:eastAsia="Calibri" w:hAnsi="Arial" w:cs="Arial"/>
          <w:sz w:val="24"/>
          <w:szCs w:val="24"/>
        </w:rPr>
        <w:t>o</w:t>
      </w:r>
      <w:r w:rsidRPr="00BE5DA3">
        <w:rPr>
          <w:rFonts w:ascii="Arial" w:eastAsia="Calibri" w:hAnsi="Arial" w:cs="Arial"/>
          <w:spacing w:val="-4"/>
          <w:sz w:val="24"/>
          <w:szCs w:val="24"/>
        </w:rPr>
        <w:t xml:space="preserve"> </w:t>
      </w:r>
      <w:r w:rsidRPr="00BE5DA3">
        <w:rPr>
          <w:rFonts w:ascii="Arial" w:eastAsia="Calibri" w:hAnsi="Arial" w:cs="Arial"/>
          <w:spacing w:val="1"/>
          <w:sz w:val="24"/>
          <w:szCs w:val="24"/>
        </w:rPr>
        <w:t>u</w:t>
      </w:r>
      <w:r w:rsidRPr="00BE5DA3">
        <w:rPr>
          <w:rFonts w:ascii="Arial" w:eastAsia="Calibri" w:hAnsi="Arial" w:cs="Arial"/>
          <w:spacing w:val="-1"/>
          <w:sz w:val="24"/>
          <w:szCs w:val="24"/>
        </w:rPr>
        <w:t>s</w:t>
      </w:r>
      <w:r>
        <w:rPr>
          <w:rFonts w:ascii="Arial" w:eastAsia="Calibri" w:hAnsi="Arial" w:cs="Arial"/>
          <w:sz w:val="24"/>
          <w:szCs w:val="24"/>
        </w:rPr>
        <w:t>.</w:t>
      </w:r>
      <w:r w:rsidRPr="00BE5DA3">
        <w:rPr>
          <w:rFonts w:ascii="Arial" w:eastAsia="Calibri" w:hAnsi="Arial" w:cs="Arial"/>
          <w:spacing w:val="-1"/>
          <w:sz w:val="24"/>
          <w:szCs w:val="24"/>
        </w:rPr>
        <w:t xml:space="preserve"> </w:t>
      </w:r>
      <w:r>
        <w:rPr>
          <w:rFonts w:ascii="Arial" w:eastAsia="Calibri" w:hAnsi="Arial" w:cs="Arial"/>
          <w:sz w:val="24"/>
          <w:szCs w:val="24"/>
        </w:rPr>
        <w:t>W</w:t>
      </w:r>
      <w:r w:rsidRPr="00BE5DA3">
        <w:rPr>
          <w:rFonts w:ascii="Arial" w:eastAsia="Calibri" w:hAnsi="Arial" w:cs="Arial"/>
          <w:sz w:val="24"/>
          <w:szCs w:val="24"/>
        </w:rPr>
        <w:t>e</w:t>
      </w:r>
      <w:r w:rsidRPr="00BE5DA3">
        <w:rPr>
          <w:rFonts w:ascii="Arial" w:eastAsia="Calibri" w:hAnsi="Arial" w:cs="Arial"/>
          <w:spacing w:val="-4"/>
          <w:sz w:val="24"/>
          <w:szCs w:val="24"/>
        </w:rPr>
        <w:t xml:space="preserve"> </w:t>
      </w:r>
      <w:r w:rsidRPr="00BE5DA3">
        <w:rPr>
          <w:rFonts w:ascii="Arial" w:eastAsia="Calibri" w:hAnsi="Arial" w:cs="Arial"/>
          <w:spacing w:val="1"/>
          <w:sz w:val="24"/>
          <w:szCs w:val="24"/>
        </w:rPr>
        <w:t>n</w:t>
      </w:r>
      <w:r w:rsidRPr="00BE5DA3">
        <w:rPr>
          <w:rFonts w:ascii="Arial" w:eastAsia="Calibri" w:hAnsi="Arial" w:cs="Arial"/>
          <w:sz w:val="24"/>
          <w:szCs w:val="24"/>
        </w:rPr>
        <w:t>e</w:t>
      </w:r>
      <w:r w:rsidRPr="00BE5DA3">
        <w:rPr>
          <w:rFonts w:ascii="Arial" w:eastAsia="Calibri" w:hAnsi="Arial" w:cs="Arial"/>
          <w:spacing w:val="-2"/>
          <w:sz w:val="24"/>
          <w:szCs w:val="24"/>
        </w:rPr>
        <w:t>e</w:t>
      </w:r>
      <w:r w:rsidRPr="00BE5DA3">
        <w:rPr>
          <w:rFonts w:ascii="Arial" w:eastAsia="Calibri" w:hAnsi="Arial" w:cs="Arial"/>
          <w:sz w:val="24"/>
          <w:szCs w:val="24"/>
        </w:rPr>
        <w:t xml:space="preserve">d </w:t>
      </w:r>
      <w:r w:rsidRPr="00BE5DA3">
        <w:rPr>
          <w:rFonts w:ascii="Arial" w:eastAsia="Calibri" w:hAnsi="Arial" w:cs="Arial"/>
          <w:spacing w:val="-1"/>
          <w:sz w:val="24"/>
          <w:szCs w:val="24"/>
        </w:rPr>
        <w:t>y</w:t>
      </w:r>
      <w:r w:rsidRPr="00BE5DA3">
        <w:rPr>
          <w:rFonts w:ascii="Arial" w:eastAsia="Calibri" w:hAnsi="Arial" w:cs="Arial"/>
          <w:spacing w:val="-2"/>
          <w:sz w:val="24"/>
          <w:szCs w:val="24"/>
        </w:rPr>
        <w:t>ou</w:t>
      </w:r>
      <w:r w:rsidRPr="00BE5DA3">
        <w:rPr>
          <w:rFonts w:ascii="Arial" w:eastAsia="Calibri" w:hAnsi="Arial" w:cs="Arial"/>
          <w:sz w:val="24"/>
          <w:szCs w:val="24"/>
        </w:rPr>
        <w:t>r</w:t>
      </w:r>
      <w:r w:rsidRPr="00BE5DA3">
        <w:rPr>
          <w:rFonts w:ascii="Arial" w:eastAsia="Calibri" w:hAnsi="Arial" w:cs="Arial"/>
          <w:spacing w:val="-2"/>
          <w:sz w:val="24"/>
          <w:szCs w:val="24"/>
        </w:rPr>
        <w:t xml:space="preserve"> </w:t>
      </w:r>
      <w:r w:rsidRPr="00BE5DA3">
        <w:rPr>
          <w:rFonts w:ascii="Arial" w:eastAsia="Calibri" w:hAnsi="Arial" w:cs="Arial"/>
          <w:spacing w:val="1"/>
          <w:sz w:val="24"/>
          <w:szCs w:val="24"/>
        </w:rPr>
        <w:t>h</w:t>
      </w:r>
      <w:r w:rsidRPr="00BE5DA3">
        <w:rPr>
          <w:rFonts w:ascii="Arial" w:eastAsia="Calibri" w:hAnsi="Arial" w:cs="Arial"/>
          <w:sz w:val="24"/>
          <w:szCs w:val="24"/>
        </w:rPr>
        <w:t>e</w:t>
      </w:r>
      <w:r w:rsidRPr="00BE5DA3">
        <w:rPr>
          <w:rFonts w:ascii="Arial" w:eastAsia="Calibri" w:hAnsi="Arial" w:cs="Arial"/>
          <w:spacing w:val="-3"/>
          <w:sz w:val="24"/>
          <w:szCs w:val="24"/>
        </w:rPr>
        <w:t>l</w:t>
      </w:r>
      <w:r w:rsidRPr="00BE5DA3">
        <w:rPr>
          <w:rFonts w:ascii="Arial" w:eastAsia="Calibri" w:hAnsi="Arial" w:cs="Arial"/>
          <w:sz w:val="24"/>
          <w:szCs w:val="24"/>
        </w:rPr>
        <w:t>p</w:t>
      </w:r>
      <w:r w:rsidRPr="00BE5DA3">
        <w:rPr>
          <w:rFonts w:ascii="Arial" w:eastAsia="Calibri" w:hAnsi="Arial" w:cs="Arial"/>
          <w:spacing w:val="-4"/>
          <w:sz w:val="24"/>
          <w:szCs w:val="24"/>
        </w:rPr>
        <w:t xml:space="preserve"> </w:t>
      </w:r>
      <w:r w:rsidRPr="00BE5DA3">
        <w:rPr>
          <w:rFonts w:ascii="Arial" w:eastAsia="Calibri" w:hAnsi="Arial" w:cs="Arial"/>
          <w:spacing w:val="1"/>
          <w:sz w:val="24"/>
          <w:szCs w:val="24"/>
        </w:rPr>
        <w:t>t</w:t>
      </w:r>
      <w:r w:rsidRPr="00BE5DA3">
        <w:rPr>
          <w:rFonts w:ascii="Arial" w:eastAsia="Calibri" w:hAnsi="Arial" w:cs="Arial"/>
          <w:sz w:val="24"/>
          <w:szCs w:val="24"/>
        </w:rPr>
        <w:t>o</w:t>
      </w:r>
      <w:r w:rsidRPr="00BE5DA3">
        <w:rPr>
          <w:rFonts w:ascii="Arial" w:eastAsia="Calibri" w:hAnsi="Arial" w:cs="Arial"/>
          <w:spacing w:val="-1"/>
          <w:sz w:val="24"/>
          <w:szCs w:val="24"/>
        </w:rPr>
        <w:t xml:space="preserve"> </w:t>
      </w:r>
      <w:r w:rsidRPr="00BE5DA3">
        <w:rPr>
          <w:rFonts w:ascii="Arial" w:eastAsia="Calibri" w:hAnsi="Arial" w:cs="Arial"/>
          <w:sz w:val="24"/>
          <w:szCs w:val="24"/>
        </w:rPr>
        <w:t>ma</w:t>
      </w:r>
      <w:r w:rsidRPr="00BE5DA3">
        <w:rPr>
          <w:rFonts w:ascii="Arial" w:eastAsia="Calibri" w:hAnsi="Arial" w:cs="Arial"/>
          <w:spacing w:val="-2"/>
          <w:sz w:val="24"/>
          <w:szCs w:val="24"/>
        </w:rPr>
        <w:t>k</w:t>
      </w:r>
      <w:r w:rsidRPr="00BE5DA3">
        <w:rPr>
          <w:rFonts w:ascii="Arial" w:eastAsia="Calibri" w:hAnsi="Arial" w:cs="Arial"/>
          <w:sz w:val="24"/>
          <w:szCs w:val="24"/>
        </w:rPr>
        <w:t>e</w:t>
      </w:r>
      <w:r w:rsidRPr="00BE5DA3">
        <w:rPr>
          <w:rFonts w:ascii="Arial" w:eastAsia="Calibri" w:hAnsi="Arial" w:cs="Arial"/>
          <w:spacing w:val="-4"/>
          <w:sz w:val="24"/>
          <w:szCs w:val="24"/>
        </w:rPr>
        <w:t xml:space="preserve"> </w:t>
      </w:r>
      <w:r w:rsidRPr="00BE5DA3">
        <w:rPr>
          <w:rFonts w:ascii="Arial" w:eastAsia="Calibri" w:hAnsi="Arial" w:cs="Arial"/>
          <w:spacing w:val="-1"/>
          <w:sz w:val="24"/>
          <w:szCs w:val="24"/>
        </w:rPr>
        <w:t>s</w:t>
      </w:r>
      <w:r w:rsidRPr="00BE5DA3">
        <w:rPr>
          <w:rFonts w:ascii="Arial" w:eastAsia="Calibri" w:hAnsi="Arial" w:cs="Arial"/>
          <w:spacing w:val="1"/>
          <w:sz w:val="24"/>
          <w:szCs w:val="24"/>
        </w:rPr>
        <w:t>u</w:t>
      </w:r>
      <w:r w:rsidRPr="00BE5DA3">
        <w:rPr>
          <w:rFonts w:ascii="Arial" w:eastAsia="Calibri" w:hAnsi="Arial" w:cs="Arial"/>
          <w:sz w:val="24"/>
          <w:szCs w:val="24"/>
        </w:rPr>
        <w:t>re</w:t>
      </w:r>
      <w:r w:rsidRPr="00BE5DA3">
        <w:rPr>
          <w:rFonts w:ascii="Arial" w:eastAsia="Calibri" w:hAnsi="Arial" w:cs="Arial"/>
          <w:spacing w:val="-4"/>
          <w:sz w:val="24"/>
          <w:szCs w:val="24"/>
        </w:rPr>
        <w:t xml:space="preserve"> </w:t>
      </w:r>
      <w:r w:rsidRPr="00BE5DA3">
        <w:rPr>
          <w:rFonts w:ascii="Arial" w:eastAsia="Calibri" w:hAnsi="Arial" w:cs="Arial"/>
          <w:spacing w:val="-1"/>
          <w:sz w:val="24"/>
          <w:szCs w:val="24"/>
        </w:rPr>
        <w:t>y</w:t>
      </w:r>
      <w:r w:rsidRPr="00BE5DA3">
        <w:rPr>
          <w:rFonts w:ascii="Arial" w:eastAsia="Calibri" w:hAnsi="Arial" w:cs="Arial"/>
          <w:sz w:val="24"/>
          <w:szCs w:val="24"/>
        </w:rPr>
        <w:t>o</w:t>
      </w:r>
      <w:r w:rsidRPr="00BE5DA3">
        <w:rPr>
          <w:rFonts w:ascii="Arial" w:eastAsia="Calibri" w:hAnsi="Arial" w:cs="Arial"/>
          <w:spacing w:val="1"/>
          <w:sz w:val="24"/>
          <w:szCs w:val="24"/>
        </w:rPr>
        <w:t>u</w:t>
      </w:r>
      <w:r w:rsidRPr="00BE5DA3">
        <w:rPr>
          <w:rFonts w:ascii="Arial" w:eastAsia="Calibri" w:hAnsi="Arial" w:cs="Arial"/>
          <w:sz w:val="24"/>
          <w:szCs w:val="24"/>
        </w:rPr>
        <w:t>r</w:t>
      </w:r>
      <w:r w:rsidRPr="00BE5DA3">
        <w:rPr>
          <w:rFonts w:ascii="Arial" w:eastAsia="Calibri" w:hAnsi="Arial" w:cs="Arial"/>
          <w:spacing w:val="-6"/>
          <w:sz w:val="24"/>
          <w:szCs w:val="24"/>
        </w:rPr>
        <w:t xml:space="preserve"> </w:t>
      </w:r>
      <w:r w:rsidRPr="00BE5DA3">
        <w:rPr>
          <w:rFonts w:ascii="Arial" w:eastAsia="Calibri" w:hAnsi="Arial" w:cs="Arial"/>
          <w:spacing w:val="1"/>
          <w:sz w:val="24"/>
          <w:szCs w:val="24"/>
        </w:rPr>
        <w:t>t</w:t>
      </w:r>
      <w:r w:rsidRPr="00BE5DA3">
        <w:rPr>
          <w:rFonts w:ascii="Arial" w:eastAsia="Calibri" w:hAnsi="Arial" w:cs="Arial"/>
          <w:sz w:val="24"/>
          <w:szCs w:val="24"/>
        </w:rPr>
        <w:t>rea</w:t>
      </w:r>
      <w:r w:rsidRPr="00BE5DA3">
        <w:rPr>
          <w:rFonts w:ascii="Arial" w:eastAsia="Calibri" w:hAnsi="Arial" w:cs="Arial"/>
          <w:spacing w:val="-2"/>
          <w:sz w:val="24"/>
          <w:szCs w:val="24"/>
        </w:rPr>
        <w:t>t</w:t>
      </w:r>
      <w:r w:rsidRPr="00BE5DA3">
        <w:rPr>
          <w:rFonts w:ascii="Arial" w:eastAsia="Calibri" w:hAnsi="Arial" w:cs="Arial"/>
          <w:sz w:val="24"/>
          <w:szCs w:val="24"/>
        </w:rPr>
        <w:t>me</w:t>
      </w:r>
      <w:r w:rsidRPr="00BE5DA3">
        <w:rPr>
          <w:rFonts w:ascii="Arial" w:eastAsia="Calibri" w:hAnsi="Arial" w:cs="Arial"/>
          <w:spacing w:val="-2"/>
          <w:sz w:val="24"/>
          <w:szCs w:val="24"/>
        </w:rPr>
        <w:t>n</w:t>
      </w:r>
      <w:r w:rsidRPr="00BE5DA3">
        <w:rPr>
          <w:rFonts w:ascii="Arial" w:eastAsia="Calibri" w:hAnsi="Arial" w:cs="Arial"/>
          <w:sz w:val="24"/>
          <w:szCs w:val="24"/>
        </w:rPr>
        <w:t>t</w:t>
      </w:r>
      <w:r w:rsidRPr="00BE5DA3">
        <w:rPr>
          <w:rFonts w:ascii="Arial" w:eastAsia="Calibri" w:hAnsi="Arial" w:cs="Arial"/>
          <w:spacing w:val="-4"/>
          <w:sz w:val="24"/>
          <w:szCs w:val="24"/>
        </w:rPr>
        <w:t xml:space="preserve"> is safe and effective. The following responsibilities are intended to aid in the safe </w:t>
      </w:r>
      <w:r>
        <w:rPr>
          <w:rFonts w:ascii="Arial" w:eastAsia="Calibri" w:hAnsi="Arial" w:cs="Arial"/>
          <w:spacing w:val="-4"/>
          <w:sz w:val="24"/>
          <w:szCs w:val="24"/>
        </w:rPr>
        <w:t xml:space="preserve">and effective use </w:t>
      </w:r>
      <w:r w:rsidRPr="00BE5DA3">
        <w:rPr>
          <w:rFonts w:ascii="Arial" w:eastAsia="Calibri" w:hAnsi="Arial" w:cs="Arial"/>
          <w:spacing w:val="-4"/>
          <w:sz w:val="24"/>
          <w:szCs w:val="24"/>
        </w:rPr>
        <w:t xml:space="preserve">of these medications. Unsafe use may result in </w:t>
      </w:r>
      <w:r w:rsidRPr="008E3C89">
        <w:rPr>
          <w:rFonts w:ascii="Arial" w:eastAsia="Calibri" w:hAnsi="Arial" w:cs="Arial"/>
          <w:spacing w:val="-4"/>
          <w:sz w:val="24"/>
          <w:szCs w:val="24"/>
        </w:rPr>
        <w:t>the discontinuation of opioid</w:t>
      </w:r>
      <w:r>
        <w:rPr>
          <w:rFonts w:ascii="Arial" w:eastAsia="Calibri" w:hAnsi="Arial" w:cs="Arial"/>
          <w:spacing w:val="-4"/>
          <w:sz w:val="24"/>
          <w:szCs w:val="24"/>
        </w:rPr>
        <w:t>s as part of the treatment plan</w:t>
      </w:r>
      <w:r w:rsidRPr="00BE5DA3">
        <w:rPr>
          <w:rFonts w:ascii="Arial" w:eastAsia="Calibri" w:hAnsi="Arial" w:cs="Arial"/>
          <w:spacing w:val="-4"/>
          <w:sz w:val="24"/>
          <w:szCs w:val="24"/>
        </w:rPr>
        <w:t>.</w:t>
      </w:r>
    </w:p>
    <w:p w:rsidR="008E7D98" w:rsidRPr="00BE5DA3" w:rsidRDefault="008E7D98" w:rsidP="008E7D98">
      <w:pPr>
        <w:rPr>
          <w:rFonts w:ascii="Arial" w:eastAsia="Calibri" w:hAnsi="Arial" w:cs="Arial"/>
          <w:sz w:val="24"/>
          <w:szCs w:val="24"/>
        </w:rPr>
      </w:pPr>
    </w:p>
    <w:p w:rsidR="008E7D98" w:rsidRPr="00BE5DA3" w:rsidRDefault="008E7D98" w:rsidP="008E7D98">
      <w:pPr>
        <w:pStyle w:val="BodyText"/>
        <w:widowControl w:val="0"/>
        <w:numPr>
          <w:ilvl w:val="0"/>
          <w:numId w:val="1"/>
        </w:numPr>
        <w:spacing w:after="120"/>
        <w:ind w:left="450"/>
        <w:jc w:val="left"/>
        <w:rPr>
          <w:rFonts w:cs="Arial"/>
        </w:rPr>
      </w:pPr>
      <w:r w:rsidRPr="00BE5DA3">
        <w:rPr>
          <w:rFonts w:cs="Arial"/>
        </w:rPr>
        <w:t xml:space="preserve">The goal of pain medication is to improve the function and quality of life. Opioids are not intended or likely to completely eliminate </w:t>
      </w:r>
      <w:r>
        <w:rPr>
          <w:rFonts w:cs="Arial"/>
        </w:rPr>
        <w:t xml:space="preserve">all </w:t>
      </w:r>
      <w:r w:rsidRPr="00BE5DA3">
        <w:rPr>
          <w:rFonts w:cs="Arial"/>
        </w:rPr>
        <w:t xml:space="preserve">pain. Providers will work together with patients to find the most appropriate treatment for their chronic pain. </w:t>
      </w:r>
    </w:p>
    <w:p w:rsidR="008E7D98" w:rsidRPr="00BE5DA3" w:rsidRDefault="008E7D98" w:rsidP="008E7D98">
      <w:pPr>
        <w:pStyle w:val="BodyText"/>
        <w:widowControl w:val="0"/>
        <w:numPr>
          <w:ilvl w:val="0"/>
          <w:numId w:val="1"/>
        </w:numPr>
        <w:spacing w:after="120"/>
        <w:ind w:left="450"/>
        <w:jc w:val="left"/>
        <w:rPr>
          <w:rFonts w:cs="Arial"/>
        </w:rPr>
      </w:pPr>
      <w:r w:rsidRPr="00BE5DA3">
        <w:rPr>
          <w:rFonts w:cs="Arial"/>
        </w:rPr>
        <w:t xml:space="preserve">Failure to use opioids responsibly increases the risk of harm and may result in </w:t>
      </w:r>
      <w:r w:rsidRPr="008E3C89">
        <w:rPr>
          <w:rFonts w:cs="Arial"/>
          <w:spacing w:val="-4"/>
        </w:rPr>
        <w:t>discontinuation of opioid</w:t>
      </w:r>
      <w:r>
        <w:rPr>
          <w:rFonts w:cs="Arial"/>
          <w:spacing w:val="-4"/>
        </w:rPr>
        <w:t>s as part of the treatment plan</w:t>
      </w:r>
      <w:r w:rsidRPr="00BE5DA3">
        <w:rPr>
          <w:rFonts w:cs="Arial"/>
        </w:rPr>
        <w:t>.</w:t>
      </w:r>
    </w:p>
    <w:p w:rsidR="008E7D98" w:rsidRPr="00BE5DA3" w:rsidRDefault="008E7D98" w:rsidP="008E7D98">
      <w:pPr>
        <w:pStyle w:val="BodyText"/>
        <w:widowControl w:val="0"/>
        <w:numPr>
          <w:ilvl w:val="0"/>
          <w:numId w:val="1"/>
        </w:numPr>
        <w:spacing w:after="120" w:line="292" w:lineRule="exact"/>
        <w:ind w:left="450"/>
        <w:jc w:val="left"/>
        <w:rPr>
          <w:rFonts w:cs="Arial"/>
        </w:rPr>
      </w:pPr>
      <w:r>
        <w:rPr>
          <w:rFonts w:cs="Arial"/>
          <w:spacing w:val="-1"/>
        </w:rPr>
        <w:t>Opioid</w:t>
      </w:r>
      <w:r w:rsidRPr="00BE5DA3">
        <w:rPr>
          <w:rFonts w:cs="Arial"/>
          <w:spacing w:val="-3"/>
        </w:rPr>
        <w:t xml:space="preserve"> pain </w:t>
      </w:r>
      <w:r w:rsidRPr="00BE5DA3">
        <w:rPr>
          <w:rFonts w:cs="Arial"/>
        </w:rPr>
        <w:t>m</w:t>
      </w:r>
      <w:r w:rsidRPr="00BE5DA3">
        <w:rPr>
          <w:rFonts w:cs="Arial"/>
          <w:spacing w:val="-2"/>
        </w:rPr>
        <w:t>e</w:t>
      </w:r>
      <w:r w:rsidRPr="00BE5DA3">
        <w:rPr>
          <w:rFonts w:cs="Arial"/>
          <w:spacing w:val="1"/>
        </w:rPr>
        <w:t>d</w:t>
      </w:r>
      <w:r w:rsidRPr="00BE5DA3">
        <w:rPr>
          <w:rFonts w:cs="Arial"/>
        </w:rPr>
        <w:t>i</w:t>
      </w:r>
      <w:r w:rsidRPr="00BE5DA3">
        <w:rPr>
          <w:rFonts w:cs="Arial"/>
          <w:spacing w:val="-1"/>
        </w:rPr>
        <w:t>c</w:t>
      </w:r>
      <w:r w:rsidRPr="00BE5DA3">
        <w:rPr>
          <w:rFonts w:cs="Arial"/>
        </w:rPr>
        <w:t>a</w:t>
      </w:r>
      <w:r w:rsidRPr="00BE5DA3">
        <w:rPr>
          <w:rFonts w:cs="Arial"/>
          <w:spacing w:val="1"/>
        </w:rPr>
        <w:t>t</w:t>
      </w:r>
      <w:r w:rsidRPr="00BE5DA3">
        <w:rPr>
          <w:rFonts w:cs="Arial"/>
        </w:rPr>
        <w:t>io</w:t>
      </w:r>
      <w:r w:rsidRPr="00BE5DA3">
        <w:rPr>
          <w:rFonts w:cs="Arial"/>
          <w:spacing w:val="1"/>
        </w:rPr>
        <w:t>n</w:t>
      </w:r>
      <w:r w:rsidRPr="00BE5DA3">
        <w:rPr>
          <w:rFonts w:cs="Arial"/>
        </w:rPr>
        <w:t xml:space="preserve">s </w:t>
      </w:r>
      <w:r>
        <w:rPr>
          <w:rFonts w:cs="Arial"/>
        </w:rPr>
        <w:t xml:space="preserve">may not be prescribed </w:t>
      </w:r>
      <w:r w:rsidRPr="00BE5DA3">
        <w:rPr>
          <w:rFonts w:cs="Arial"/>
        </w:rPr>
        <w:t>on</w:t>
      </w:r>
      <w:r w:rsidRPr="00BE5DA3">
        <w:rPr>
          <w:rFonts w:cs="Arial"/>
          <w:spacing w:val="-4"/>
        </w:rPr>
        <w:t xml:space="preserve"> </w:t>
      </w:r>
      <w:r w:rsidRPr="00BE5DA3">
        <w:rPr>
          <w:rFonts w:cs="Arial"/>
        </w:rPr>
        <w:t>an initial</w:t>
      </w:r>
      <w:r w:rsidRPr="00BE5DA3">
        <w:rPr>
          <w:rFonts w:cs="Arial"/>
          <w:spacing w:val="-1"/>
        </w:rPr>
        <w:t xml:space="preserve"> v</w:t>
      </w:r>
      <w:r w:rsidRPr="00BE5DA3">
        <w:rPr>
          <w:rFonts w:cs="Arial"/>
        </w:rPr>
        <w:t>i</w:t>
      </w:r>
      <w:r w:rsidRPr="00BE5DA3">
        <w:rPr>
          <w:rFonts w:cs="Arial"/>
          <w:spacing w:val="-1"/>
        </w:rPr>
        <w:t>s</w:t>
      </w:r>
      <w:r w:rsidRPr="00BE5DA3">
        <w:rPr>
          <w:rFonts w:cs="Arial"/>
          <w:spacing w:val="-3"/>
        </w:rPr>
        <w:t>i</w:t>
      </w:r>
      <w:r w:rsidRPr="00BE5DA3">
        <w:rPr>
          <w:rFonts w:cs="Arial"/>
          <w:spacing w:val="1"/>
        </w:rPr>
        <w:t>t</w:t>
      </w:r>
      <w:r w:rsidRPr="00BE5DA3">
        <w:rPr>
          <w:rFonts w:cs="Arial"/>
        </w:rPr>
        <w:t>.</w:t>
      </w:r>
    </w:p>
    <w:p w:rsidR="008E7D98" w:rsidRPr="0064336A" w:rsidRDefault="008E7D98" w:rsidP="008E7D98">
      <w:pPr>
        <w:pStyle w:val="BodyText"/>
        <w:widowControl w:val="0"/>
        <w:numPr>
          <w:ilvl w:val="0"/>
          <w:numId w:val="1"/>
        </w:numPr>
        <w:spacing w:after="120"/>
        <w:ind w:left="450"/>
        <w:jc w:val="left"/>
        <w:rPr>
          <w:rFonts w:cs="Arial"/>
        </w:rPr>
      </w:pPr>
      <w:r w:rsidRPr="00BE5DA3">
        <w:rPr>
          <w:rFonts w:cs="Arial"/>
          <w:spacing w:val="-1"/>
        </w:rPr>
        <w:t>VA</w:t>
      </w:r>
      <w:r w:rsidRPr="00BE5DA3">
        <w:rPr>
          <w:rFonts w:cs="Arial"/>
          <w:spacing w:val="-2"/>
        </w:rPr>
        <w:t xml:space="preserve"> </w:t>
      </w:r>
      <w:r w:rsidRPr="00BE5DA3">
        <w:rPr>
          <w:rFonts w:cs="Arial"/>
          <w:spacing w:val="1"/>
        </w:rPr>
        <w:t>p</w:t>
      </w:r>
      <w:r w:rsidRPr="00BE5DA3">
        <w:rPr>
          <w:rFonts w:cs="Arial"/>
        </w:rPr>
        <w:t>ro</w:t>
      </w:r>
      <w:r w:rsidRPr="00BE5DA3">
        <w:rPr>
          <w:rFonts w:cs="Arial"/>
          <w:spacing w:val="-1"/>
        </w:rPr>
        <w:t>v</w:t>
      </w:r>
      <w:r w:rsidRPr="00BE5DA3">
        <w:rPr>
          <w:rFonts w:cs="Arial"/>
          <w:spacing w:val="-3"/>
        </w:rPr>
        <w:t>i</w:t>
      </w:r>
      <w:r w:rsidRPr="00BE5DA3">
        <w:rPr>
          <w:rFonts w:cs="Arial"/>
          <w:spacing w:val="1"/>
        </w:rPr>
        <w:t>d</w:t>
      </w:r>
      <w:r w:rsidRPr="00BE5DA3">
        <w:rPr>
          <w:rFonts w:cs="Arial"/>
        </w:rPr>
        <w:t>ers</w:t>
      </w:r>
      <w:r w:rsidRPr="00BE5DA3">
        <w:rPr>
          <w:rFonts w:cs="Arial"/>
          <w:spacing w:val="-4"/>
        </w:rPr>
        <w:t xml:space="preserve"> </w:t>
      </w:r>
      <w:r w:rsidRPr="00BE5DA3">
        <w:rPr>
          <w:rFonts w:cs="Arial"/>
          <w:spacing w:val="1"/>
        </w:rPr>
        <w:t>may decline</w:t>
      </w:r>
      <w:r w:rsidRPr="00BE5DA3">
        <w:rPr>
          <w:rFonts w:cs="Arial"/>
          <w:spacing w:val="-1"/>
        </w:rPr>
        <w:t xml:space="preserve"> to renew or refill</w:t>
      </w:r>
      <w:r w:rsidRPr="00BE5DA3">
        <w:rPr>
          <w:rFonts w:cs="Arial"/>
          <w:spacing w:val="-3"/>
        </w:rPr>
        <w:t xml:space="preserve"> </w:t>
      </w:r>
      <w:r w:rsidRPr="00BE5DA3">
        <w:rPr>
          <w:rFonts w:cs="Arial"/>
        </w:rPr>
        <w:t>me</w:t>
      </w:r>
      <w:r w:rsidRPr="00BE5DA3">
        <w:rPr>
          <w:rFonts w:cs="Arial"/>
          <w:spacing w:val="1"/>
        </w:rPr>
        <w:t>d</w:t>
      </w:r>
      <w:r w:rsidRPr="00BE5DA3">
        <w:rPr>
          <w:rFonts w:cs="Arial"/>
        </w:rPr>
        <w:t>i</w:t>
      </w:r>
      <w:r w:rsidRPr="00BE5DA3">
        <w:rPr>
          <w:rFonts w:cs="Arial"/>
          <w:spacing w:val="-1"/>
        </w:rPr>
        <w:t>c</w:t>
      </w:r>
      <w:r w:rsidRPr="00BE5DA3">
        <w:rPr>
          <w:rFonts w:cs="Arial"/>
        </w:rPr>
        <w:t>a</w:t>
      </w:r>
      <w:r w:rsidRPr="00BE5DA3">
        <w:rPr>
          <w:rFonts w:cs="Arial"/>
          <w:spacing w:val="1"/>
        </w:rPr>
        <w:t>t</w:t>
      </w:r>
      <w:r w:rsidRPr="00BE5DA3">
        <w:rPr>
          <w:rFonts w:cs="Arial"/>
        </w:rPr>
        <w:t>i</w:t>
      </w:r>
      <w:r w:rsidRPr="00BE5DA3">
        <w:rPr>
          <w:rFonts w:cs="Arial"/>
          <w:spacing w:val="-2"/>
        </w:rPr>
        <w:t>o</w:t>
      </w:r>
      <w:r w:rsidRPr="00BE5DA3">
        <w:rPr>
          <w:rFonts w:cs="Arial"/>
          <w:spacing w:val="1"/>
        </w:rPr>
        <w:t>n</w:t>
      </w:r>
      <w:r w:rsidRPr="00BE5DA3">
        <w:rPr>
          <w:rFonts w:cs="Arial"/>
        </w:rPr>
        <w:t>s</w:t>
      </w:r>
      <w:r w:rsidRPr="00BE5DA3">
        <w:rPr>
          <w:rFonts w:cs="Arial"/>
          <w:spacing w:val="-5"/>
        </w:rPr>
        <w:t xml:space="preserve"> </w:t>
      </w:r>
      <w:r w:rsidRPr="00BE5DA3">
        <w:rPr>
          <w:rFonts w:cs="Arial"/>
          <w:spacing w:val="1"/>
        </w:rPr>
        <w:t>p</w:t>
      </w:r>
      <w:r w:rsidRPr="00BE5DA3">
        <w:rPr>
          <w:rFonts w:cs="Arial"/>
        </w:rPr>
        <w:t>re</w:t>
      </w:r>
      <w:r w:rsidRPr="00BE5DA3">
        <w:rPr>
          <w:rFonts w:cs="Arial"/>
          <w:spacing w:val="-1"/>
        </w:rPr>
        <w:t>s</w:t>
      </w:r>
      <w:r w:rsidRPr="00BE5DA3">
        <w:rPr>
          <w:rFonts w:cs="Arial"/>
          <w:spacing w:val="-5"/>
        </w:rPr>
        <w:t>c</w:t>
      </w:r>
      <w:r w:rsidRPr="00BE5DA3">
        <w:rPr>
          <w:rFonts w:cs="Arial"/>
        </w:rPr>
        <w:t>ri</w:t>
      </w:r>
      <w:r w:rsidRPr="00BE5DA3">
        <w:rPr>
          <w:rFonts w:cs="Arial"/>
          <w:spacing w:val="1"/>
        </w:rPr>
        <w:t>b</w:t>
      </w:r>
      <w:r w:rsidRPr="00BE5DA3">
        <w:rPr>
          <w:rFonts w:cs="Arial"/>
        </w:rPr>
        <w:t>ed</w:t>
      </w:r>
      <w:r w:rsidRPr="00BE5DA3">
        <w:rPr>
          <w:rFonts w:cs="Arial"/>
          <w:spacing w:val="-3"/>
        </w:rPr>
        <w:t xml:space="preserve"> </w:t>
      </w:r>
      <w:r w:rsidRPr="00BE5DA3">
        <w:rPr>
          <w:rFonts w:cs="Arial"/>
          <w:spacing w:val="1"/>
        </w:rPr>
        <w:t>b</w:t>
      </w:r>
      <w:r w:rsidRPr="00BE5DA3">
        <w:rPr>
          <w:rFonts w:cs="Arial"/>
        </w:rPr>
        <w:t>y</w:t>
      </w:r>
      <w:r w:rsidRPr="00BE5DA3">
        <w:rPr>
          <w:rFonts w:cs="Arial"/>
          <w:spacing w:val="-2"/>
        </w:rPr>
        <w:t xml:space="preserve"> </w:t>
      </w:r>
      <w:r w:rsidRPr="00BE5DA3">
        <w:rPr>
          <w:rFonts w:cs="Arial"/>
          <w:spacing w:val="-3"/>
        </w:rPr>
        <w:t>a</w:t>
      </w:r>
      <w:r w:rsidRPr="00BE5DA3">
        <w:rPr>
          <w:rFonts w:cs="Arial"/>
          <w:spacing w:val="1"/>
        </w:rPr>
        <w:t>n</w:t>
      </w:r>
      <w:r w:rsidRPr="00BE5DA3">
        <w:rPr>
          <w:rFonts w:cs="Arial"/>
          <w:spacing w:val="-2"/>
        </w:rPr>
        <w:t>o</w:t>
      </w:r>
      <w:r w:rsidRPr="00BE5DA3">
        <w:rPr>
          <w:rFonts w:cs="Arial"/>
          <w:spacing w:val="1"/>
        </w:rPr>
        <w:t>th</w:t>
      </w:r>
      <w:r w:rsidRPr="00BE5DA3">
        <w:rPr>
          <w:rFonts w:cs="Arial"/>
        </w:rPr>
        <w:t>er</w:t>
      </w:r>
      <w:r w:rsidRPr="00BE5DA3">
        <w:rPr>
          <w:rFonts w:cs="Arial"/>
          <w:spacing w:val="-5"/>
        </w:rPr>
        <w:t xml:space="preserve"> </w:t>
      </w:r>
      <w:r w:rsidRPr="0064336A">
        <w:rPr>
          <w:rFonts w:cs="Arial"/>
          <w:spacing w:val="1"/>
        </w:rPr>
        <w:t>p</w:t>
      </w:r>
      <w:r w:rsidRPr="0064336A">
        <w:rPr>
          <w:rFonts w:cs="Arial"/>
        </w:rPr>
        <w:t>ro</w:t>
      </w:r>
      <w:r w:rsidRPr="0064336A">
        <w:rPr>
          <w:rFonts w:cs="Arial"/>
          <w:spacing w:val="-1"/>
        </w:rPr>
        <w:t>v</w:t>
      </w:r>
      <w:r w:rsidRPr="0064336A">
        <w:rPr>
          <w:rFonts w:cs="Arial"/>
          <w:spacing w:val="-3"/>
        </w:rPr>
        <w:t>i</w:t>
      </w:r>
      <w:r w:rsidRPr="0064336A">
        <w:rPr>
          <w:rFonts w:cs="Arial"/>
          <w:spacing w:val="1"/>
        </w:rPr>
        <w:t>d</w:t>
      </w:r>
      <w:r w:rsidRPr="0064336A">
        <w:rPr>
          <w:rFonts w:cs="Arial"/>
        </w:rPr>
        <w:t>er.</w:t>
      </w:r>
    </w:p>
    <w:p w:rsidR="008E7D98" w:rsidRPr="0064336A" w:rsidRDefault="008E7D98" w:rsidP="008E7D98">
      <w:pPr>
        <w:pStyle w:val="BodyText"/>
        <w:widowControl w:val="0"/>
        <w:numPr>
          <w:ilvl w:val="0"/>
          <w:numId w:val="1"/>
        </w:numPr>
        <w:spacing w:after="120"/>
        <w:ind w:left="450"/>
        <w:jc w:val="left"/>
        <w:rPr>
          <w:rFonts w:cs="Arial"/>
        </w:rPr>
      </w:pPr>
      <w:r w:rsidRPr="0064336A">
        <w:rPr>
          <w:rFonts w:cs="Arial"/>
        </w:rPr>
        <w:t>Opioid pain medications for chronic pain may only be prescribed by your designated provider AND at scheduled appointments during regular clinic hours.</w:t>
      </w:r>
    </w:p>
    <w:p w:rsidR="008E7D98" w:rsidRPr="0064336A" w:rsidRDefault="008E7D98" w:rsidP="008E7D98">
      <w:pPr>
        <w:pStyle w:val="BodyText"/>
        <w:widowControl w:val="0"/>
        <w:numPr>
          <w:ilvl w:val="0"/>
          <w:numId w:val="1"/>
        </w:numPr>
        <w:spacing w:after="120"/>
        <w:ind w:left="450"/>
        <w:jc w:val="left"/>
        <w:rPr>
          <w:rFonts w:cs="Arial"/>
        </w:rPr>
      </w:pPr>
      <w:r w:rsidRPr="0064336A">
        <w:rPr>
          <w:rFonts w:cs="Arial"/>
        </w:rPr>
        <w:t xml:space="preserve">Renewal and continuation of pain medication for chronic pain requires monthly assessments of the condition being treated. Attendance to all appointments and adherence to pain management recommendations is important for the safe use of opioids. </w:t>
      </w:r>
    </w:p>
    <w:p w:rsidR="008E7D98" w:rsidRDefault="008E7D98" w:rsidP="008E7D98">
      <w:pPr>
        <w:pStyle w:val="BodyText"/>
        <w:widowControl w:val="0"/>
        <w:numPr>
          <w:ilvl w:val="0"/>
          <w:numId w:val="1"/>
        </w:numPr>
        <w:spacing w:after="120"/>
        <w:ind w:left="450"/>
        <w:jc w:val="left"/>
        <w:rPr>
          <w:rFonts w:cs="Arial"/>
        </w:rPr>
      </w:pPr>
      <w:r w:rsidRPr="0064336A">
        <w:rPr>
          <w:rFonts w:cs="Arial"/>
        </w:rPr>
        <w:t>Opioid prescriptions</w:t>
      </w:r>
      <w:r w:rsidRPr="00BE5DA3">
        <w:rPr>
          <w:rFonts w:cs="Arial"/>
        </w:rPr>
        <w:t xml:space="preserve"> may only be </w:t>
      </w:r>
      <w:r w:rsidRPr="00BE5DA3">
        <w:rPr>
          <w:rFonts w:cs="Arial"/>
          <w:spacing w:val="1"/>
        </w:rPr>
        <w:t xml:space="preserve">obtained from a single pharmacy – the </w:t>
      </w:r>
      <w:r w:rsidRPr="00BE5DA3">
        <w:rPr>
          <w:rFonts w:cs="Arial"/>
        </w:rPr>
        <w:t xml:space="preserve">VA </w:t>
      </w:r>
      <w:r w:rsidRPr="00BE5DA3">
        <w:rPr>
          <w:rFonts w:cs="Arial"/>
          <w:spacing w:val="-2"/>
        </w:rPr>
        <w:t>p</w:t>
      </w:r>
      <w:r w:rsidRPr="00BE5DA3">
        <w:rPr>
          <w:rFonts w:cs="Arial"/>
          <w:spacing w:val="1"/>
        </w:rPr>
        <w:t>h</w:t>
      </w:r>
      <w:r w:rsidRPr="00BE5DA3">
        <w:rPr>
          <w:rFonts w:cs="Arial"/>
        </w:rPr>
        <w:t>arma</w:t>
      </w:r>
      <w:r w:rsidRPr="00BE5DA3">
        <w:rPr>
          <w:rFonts w:cs="Arial"/>
          <w:spacing w:val="-1"/>
        </w:rPr>
        <w:t>c</w:t>
      </w:r>
      <w:r w:rsidRPr="00BE5DA3">
        <w:rPr>
          <w:rFonts w:cs="Arial"/>
        </w:rPr>
        <w:t>y</w:t>
      </w:r>
      <w:r>
        <w:rPr>
          <w:rFonts w:cs="Arial"/>
        </w:rPr>
        <w:t xml:space="preserve"> is the preferred </w:t>
      </w:r>
      <w:r w:rsidRPr="00BE5DA3">
        <w:rPr>
          <w:rFonts w:cs="Arial"/>
        </w:rPr>
        <w:t xml:space="preserve">source.  Please </w:t>
      </w:r>
      <w:r>
        <w:rPr>
          <w:rFonts w:cs="Arial"/>
        </w:rPr>
        <w:t>tell</w:t>
      </w:r>
      <w:r w:rsidRPr="00BE5DA3">
        <w:rPr>
          <w:rFonts w:cs="Arial"/>
        </w:rPr>
        <w:t xml:space="preserve"> you</w:t>
      </w:r>
      <w:r>
        <w:rPr>
          <w:rFonts w:cs="Arial"/>
        </w:rPr>
        <w:t>r</w:t>
      </w:r>
      <w:r w:rsidRPr="00BE5DA3">
        <w:rPr>
          <w:rFonts w:cs="Arial"/>
        </w:rPr>
        <w:t xml:space="preserve"> provider if you prefer to have your prescriptions filled by a </w:t>
      </w:r>
      <w:r>
        <w:rPr>
          <w:rFonts w:cs="Arial"/>
        </w:rPr>
        <w:t xml:space="preserve">different </w:t>
      </w:r>
      <w:r w:rsidRPr="00BE5DA3">
        <w:rPr>
          <w:rFonts w:cs="Arial"/>
        </w:rPr>
        <w:t>pharmacy.</w:t>
      </w:r>
      <w:r>
        <w:rPr>
          <w:rFonts w:cs="Arial"/>
        </w:rPr>
        <w:t xml:space="preserve"> All prescriptions must be documented in the VA electronic medical record.</w:t>
      </w:r>
    </w:p>
    <w:p w:rsidR="008E7D98" w:rsidRPr="008E3C89" w:rsidRDefault="008E7D98" w:rsidP="008E7D98">
      <w:pPr>
        <w:pStyle w:val="ListParagraph"/>
        <w:widowControl w:val="0"/>
        <w:numPr>
          <w:ilvl w:val="0"/>
          <w:numId w:val="1"/>
        </w:numPr>
        <w:spacing w:after="120"/>
        <w:ind w:left="450"/>
        <w:contextualSpacing w:val="0"/>
        <w:jc w:val="left"/>
        <w:rPr>
          <w:rFonts w:ascii="Arial" w:eastAsia="Calibri" w:hAnsi="Arial" w:cs="Arial"/>
          <w:sz w:val="24"/>
          <w:szCs w:val="24"/>
        </w:rPr>
      </w:pPr>
      <w:r w:rsidRPr="00BE5DA3">
        <w:rPr>
          <w:rFonts w:ascii="Arial" w:eastAsia="Calibri" w:hAnsi="Arial" w:cs="Arial"/>
          <w:sz w:val="24"/>
          <w:szCs w:val="24"/>
        </w:rPr>
        <w:t xml:space="preserve">Obtaining pain medications from multiple sources is unsafe and may result in discontinuation of opiate pain medications. Prior to filling opioid prescriptions VA staff </w:t>
      </w:r>
      <w:r>
        <w:rPr>
          <w:rFonts w:ascii="Arial" w:eastAsia="Calibri" w:hAnsi="Arial" w:cs="Arial"/>
          <w:sz w:val="24"/>
          <w:szCs w:val="24"/>
        </w:rPr>
        <w:t xml:space="preserve">will </w:t>
      </w:r>
      <w:r w:rsidRPr="00BE5DA3">
        <w:rPr>
          <w:rFonts w:ascii="Arial" w:eastAsia="Calibri" w:hAnsi="Arial" w:cs="Arial"/>
          <w:sz w:val="24"/>
          <w:szCs w:val="24"/>
        </w:rPr>
        <w:t xml:space="preserve">check with VA and non-VA Pharmacies to see if opioid prescriptions were obtained from other sources. </w:t>
      </w:r>
    </w:p>
    <w:p w:rsidR="008E7D98" w:rsidRPr="00BE5DA3" w:rsidRDefault="008E7D98" w:rsidP="008E7D98">
      <w:pPr>
        <w:pStyle w:val="BodyText"/>
        <w:numPr>
          <w:ilvl w:val="0"/>
          <w:numId w:val="1"/>
        </w:numPr>
        <w:spacing w:after="120"/>
        <w:ind w:left="450"/>
        <w:jc w:val="left"/>
        <w:rPr>
          <w:rFonts w:cs="Arial"/>
        </w:rPr>
      </w:pPr>
      <w:r w:rsidRPr="00BE5DA3">
        <w:rPr>
          <w:rFonts w:cs="Arial"/>
        </w:rPr>
        <w:t>Long term pain management may require a referral to a pain specialist</w:t>
      </w:r>
      <w:r>
        <w:rPr>
          <w:rFonts w:cs="Arial"/>
        </w:rPr>
        <w:t>.</w:t>
      </w:r>
      <w:r w:rsidRPr="00BE5DA3">
        <w:rPr>
          <w:rFonts w:cs="Arial"/>
        </w:rPr>
        <w:t xml:space="preserve"> Patients un</w:t>
      </w:r>
      <w:r w:rsidRPr="00BE5DA3">
        <w:rPr>
          <w:rFonts w:cs="Arial"/>
          <w:bCs/>
        </w:rPr>
        <w:t xml:space="preserve">willing </w:t>
      </w:r>
      <w:r w:rsidRPr="00BE5DA3">
        <w:rPr>
          <w:rFonts w:cs="Arial"/>
        </w:rPr>
        <w:t xml:space="preserve">to see a pain specialist may </w:t>
      </w:r>
      <w:r w:rsidRPr="00BE5DA3">
        <w:rPr>
          <w:rFonts w:cs="Arial"/>
          <w:spacing w:val="-4"/>
        </w:rPr>
        <w:t xml:space="preserve">result in </w:t>
      </w:r>
      <w:r>
        <w:rPr>
          <w:rFonts w:cs="Arial"/>
          <w:spacing w:val="-4"/>
        </w:rPr>
        <w:t>the discontinuation</w:t>
      </w:r>
      <w:r w:rsidRPr="00BE5DA3">
        <w:rPr>
          <w:rFonts w:cs="Arial"/>
          <w:spacing w:val="-4"/>
        </w:rPr>
        <w:t xml:space="preserve"> of opioids as part of the treatment plan</w:t>
      </w:r>
      <w:r>
        <w:rPr>
          <w:rFonts w:cs="Arial"/>
          <w:spacing w:val="-4"/>
        </w:rPr>
        <w:t>.</w:t>
      </w:r>
    </w:p>
    <w:p w:rsidR="008E7D98" w:rsidRPr="00BE5DA3" w:rsidRDefault="008E7D98" w:rsidP="008E7D98">
      <w:pPr>
        <w:pStyle w:val="BodyText"/>
        <w:widowControl w:val="0"/>
        <w:numPr>
          <w:ilvl w:val="0"/>
          <w:numId w:val="1"/>
        </w:numPr>
        <w:spacing w:after="120"/>
        <w:ind w:left="450"/>
        <w:jc w:val="left"/>
        <w:rPr>
          <w:rFonts w:cs="Arial"/>
        </w:rPr>
      </w:pPr>
      <w:r w:rsidRPr="00BE5DA3">
        <w:rPr>
          <w:rFonts w:cs="Arial"/>
        </w:rPr>
        <w:t xml:space="preserve">Taking medications exactly as directed is important for their safe use. Patients must not change how they take their medications without first talking with their provider. </w:t>
      </w:r>
    </w:p>
    <w:p w:rsidR="008E7D98" w:rsidRPr="00BE5DA3" w:rsidRDefault="008E7D98" w:rsidP="008E7D98">
      <w:pPr>
        <w:pStyle w:val="ListParagraph"/>
        <w:widowControl w:val="0"/>
        <w:numPr>
          <w:ilvl w:val="0"/>
          <w:numId w:val="1"/>
        </w:numPr>
        <w:spacing w:after="120"/>
        <w:ind w:left="450"/>
        <w:contextualSpacing w:val="0"/>
        <w:jc w:val="left"/>
        <w:rPr>
          <w:rFonts w:ascii="Arial" w:hAnsi="Arial" w:cs="Arial"/>
          <w:sz w:val="24"/>
          <w:szCs w:val="24"/>
        </w:rPr>
      </w:pPr>
      <w:r w:rsidRPr="00BE5DA3">
        <w:rPr>
          <w:rFonts w:ascii="Arial" w:hAnsi="Arial" w:cs="Arial"/>
          <w:sz w:val="24"/>
          <w:szCs w:val="24"/>
        </w:rPr>
        <w:t xml:space="preserve">Giving or selling medication to anyone else, including family members is illegal and will result in reassessment of the treatment plan. Obtaining pain medication from </w:t>
      </w:r>
      <w:r w:rsidRPr="00BE5DA3">
        <w:rPr>
          <w:rFonts w:ascii="Arial" w:hAnsi="Arial" w:cs="Arial"/>
          <w:sz w:val="24"/>
          <w:szCs w:val="24"/>
        </w:rPr>
        <w:lastRenderedPageBreak/>
        <w:t>anyone except your provider may be harmful and is illegal.</w:t>
      </w:r>
    </w:p>
    <w:p w:rsidR="008E7D98" w:rsidRPr="00BE5DA3" w:rsidRDefault="008E7D98" w:rsidP="008E7D98">
      <w:pPr>
        <w:pStyle w:val="BodyText"/>
        <w:widowControl w:val="0"/>
        <w:numPr>
          <w:ilvl w:val="0"/>
          <w:numId w:val="1"/>
        </w:numPr>
        <w:spacing w:after="120"/>
        <w:ind w:left="450"/>
        <w:jc w:val="left"/>
        <w:rPr>
          <w:rFonts w:cs="Arial"/>
        </w:rPr>
      </w:pPr>
      <w:r w:rsidRPr="00BE5DA3">
        <w:rPr>
          <w:rFonts w:cs="Arial"/>
        </w:rPr>
        <w:t>Patients are</w:t>
      </w:r>
      <w:r w:rsidRPr="00BE5DA3">
        <w:rPr>
          <w:rFonts w:cs="Arial"/>
          <w:spacing w:val="-1"/>
        </w:rPr>
        <w:t xml:space="preserve"> </w:t>
      </w:r>
      <w:r w:rsidRPr="00BE5DA3">
        <w:rPr>
          <w:rFonts w:cs="Arial"/>
          <w:spacing w:val="-3"/>
        </w:rPr>
        <w:t>s</w:t>
      </w:r>
      <w:r w:rsidRPr="00BE5DA3">
        <w:rPr>
          <w:rFonts w:cs="Arial"/>
          <w:spacing w:val="-2"/>
        </w:rPr>
        <w:t>o</w:t>
      </w:r>
      <w:r w:rsidRPr="00BE5DA3">
        <w:rPr>
          <w:rFonts w:cs="Arial"/>
        </w:rPr>
        <w:t>lely</w:t>
      </w:r>
      <w:r w:rsidRPr="00BE5DA3">
        <w:rPr>
          <w:rFonts w:cs="Arial"/>
          <w:spacing w:val="-3"/>
        </w:rPr>
        <w:t xml:space="preserve"> </w:t>
      </w:r>
      <w:r w:rsidRPr="00BE5DA3">
        <w:rPr>
          <w:rFonts w:cs="Arial"/>
        </w:rPr>
        <w:t>re</w:t>
      </w:r>
      <w:r w:rsidRPr="00BE5DA3">
        <w:rPr>
          <w:rFonts w:cs="Arial"/>
          <w:spacing w:val="-1"/>
        </w:rPr>
        <w:t>s</w:t>
      </w:r>
      <w:r w:rsidRPr="00BE5DA3">
        <w:rPr>
          <w:rFonts w:cs="Arial"/>
          <w:spacing w:val="1"/>
        </w:rPr>
        <w:t>p</w:t>
      </w:r>
      <w:r w:rsidRPr="00BE5DA3">
        <w:rPr>
          <w:rFonts w:cs="Arial"/>
          <w:spacing w:val="-2"/>
        </w:rPr>
        <w:t>o</w:t>
      </w:r>
      <w:r w:rsidRPr="00BE5DA3">
        <w:rPr>
          <w:rFonts w:cs="Arial"/>
          <w:spacing w:val="1"/>
        </w:rPr>
        <w:t>n</w:t>
      </w:r>
      <w:r w:rsidRPr="00BE5DA3">
        <w:rPr>
          <w:rFonts w:cs="Arial"/>
          <w:spacing w:val="-1"/>
        </w:rPr>
        <w:t>s</w:t>
      </w:r>
      <w:r w:rsidRPr="00BE5DA3">
        <w:rPr>
          <w:rFonts w:cs="Arial"/>
        </w:rPr>
        <w:t>i</w:t>
      </w:r>
      <w:r w:rsidRPr="00BE5DA3">
        <w:rPr>
          <w:rFonts w:cs="Arial"/>
          <w:spacing w:val="1"/>
        </w:rPr>
        <w:t>b</w:t>
      </w:r>
      <w:r w:rsidRPr="00BE5DA3">
        <w:rPr>
          <w:rFonts w:cs="Arial"/>
          <w:spacing w:val="-3"/>
        </w:rPr>
        <w:t>l</w:t>
      </w:r>
      <w:r w:rsidRPr="00BE5DA3">
        <w:rPr>
          <w:rFonts w:cs="Arial"/>
        </w:rPr>
        <w:t>e</w:t>
      </w:r>
      <w:r w:rsidRPr="00BE5DA3">
        <w:rPr>
          <w:rFonts w:cs="Arial"/>
          <w:spacing w:val="-1"/>
        </w:rPr>
        <w:t xml:space="preserve"> </w:t>
      </w:r>
      <w:r w:rsidRPr="00BE5DA3">
        <w:rPr>
          <w:rFonts w:cs="Arial"/>
          <w:spacing w:val="-2"/>
        </w:rPr>
        <w:t>f</w:t>
      </w:r>
      <w:r w:rsidRPr="00BE5DA3">
        <w:rPr>
          <w:rFonts w:cs="Arial"/>
        </w:rPr>
        <w:t>or</w:t>
      </w:r>
      <w:r w:rsidRPr="00BE5DA3">
        <w:rPr>
          <w:rFonts w:cs="Arial"/>
          <w:spacing w:val="-4"/>
        </w:rPr>
        <w:t xml:space="preserve"> </w:t>
      </w:r>
      <w:r w:rsidRPr="00BE5DA3">
        <w:rPr>
          <w:rFonts w:cs="Arial"/>
          <w:spacing w:val="1"/>
        </w:rPr>
        <w:t>th</w:t>
      </w:r>
      <w:r w:rsidRPr="00BE5DA3">
        <w:rPr>
          <w:rFonts w:cs="Arial"/>
        </w:rPr>
        <w:t>e</w:t>
      </w:r>
      <w:r w:rsidRPr="00BE5DA3">
        <w:rPr>
          <w:rFonts w:cs="Arial"/>
          <w:spacing w:val="-4"/>
        </w:rPr>
        <w:t xml:space="preserve"> </w:t>
      </w:r>
      <w:r w:rsidRPr="00BE5DA3">
        <w:rPr>
          <w:rFonts w:cs="Arial"/>
          <w:spacing w:val="-3"/>
        </w:rPr>
        <w:t>s</w:t>
      </w:r>
      <w:r w:rsidRPr="00BE5DA3">
        <w:rPr>
          <w:rFonts w:cs="Arial"/>
        </w:rPr>
        <w:t>a</w:t>
      </w:r>
      <w:r w:rsidRPr="00BE5DA3">
        <w:rPr>
          <w:rFonts w:cs="Arial"/>
          <w:spacing w:val="1"/>
        </w:rPr>
        <w:t>f</w:t>
      </w:r>
      <w:r w:rsidRPr="00BE5DA3">
        <w:rPr>
          <w:rFonts w:cs="Arial"/>
        </w:rPr>
        <w:t>e</w:t>
      </w:r>
      <w:r w:rsidRPr="00BE5DA3">
        <w:rPr>
          <w:rFonts w:cs="Arial"/>
          <w:spacing w:val="-2"/>
        </w:rPr>
        <w:t>k</w:t>
      </w:r>
      <w:r w:rsidRPr="00BE5DA3">
        <w:rPr>
          <w:rFonts w:cs="Arial"/>
        </w:rPr>
        <w:t>ee</w:t>
      </w:r>
      <w:r w:rsidRPr="00BE5DA3">
        <w:rPr>
          <w:rFonts w:cs="Arial"/>
          <w:spacing w:val="1"/>
        </w:rPr>
        <w:t>p</w:t>
      </w:r>
      <w:r w:rsidRPr="00BE5DA3">
        <w:rPr>
          <w:rFonts w:cs="Arial"/>
          <w:spacing w:val="-3"/>
        </w:rPr>
        <w:t>i</w:t>
      </w:r>
      <w:r w:rsidRPr="00BE5DA3">
        <w:rPr>
          <w:rFonts w:cs="Arial"/>
          <w:spacing w:val="1"/>
        </w:rPr>
        <w:t>n</w:t>
      </w:r>
      <w:r w:rsidRPr="00BE5DA3">
        <w:rPr>
          <w:rFonts w:cs="Arial"/>
        </w:rPr>
        <w:t>g</w:t>
      </w:r>
      <w:r w:rsidRPr="00BE5DA3">
        <w:rPr>
          <w:rFonts w:cs="Arial"/>
          <w:spacing w:val="-2"/>
        </w:rPr>
        <w:t xml:space="preserve"> o</w:t>
      </w:r>
      <w:r w:rsidRPr="00BE5DA3">
        <w:rPr>
          <w:rFonts w:cs="Arial"/>
        </w:rPr>
        <w:t>f their</w:t>
      </w:r>
      <w:r w:rsidRPr="00BE5DA3">
        <w:rPr>
          <w:rFonts w:cs="Arial"/>
          <w:spacing w:val="-6"/>
        </w:rPr>
        <w:t xml:space="preserve"> </w:t>
      </w:r>
      <w:r w:rsidRPr="00BE5DA3">
        <w:rPr>
          <w:rFonts w:cs="Arial"/>
        </w:rPr>
        <w:t>me</w:t>
      </w:r>
      <w:r w:rsidRPr="00BE5DA3">
        <w:rPr>
          <w:rFonts w:cs="Arial"/>
          <w:spacing w:val="1"/>
        </w:rPr>
        <w:t>d</w:t>
      </w:r>
      <w:r w:rsidRPr="00BE5DA3">
        <w:rPr>
          <w:rFonts w:cs="Arial"/>
        </w:rPr>
        <w:t>i</w:t>
      </w:r>
      <w:r w:rsidRPr="00BE5DA3">
        <w:rPr>
          <w:rFonts w:cs="Arial"/>
          <w:spacing w:val="-1"/>
        </w:rPr>
        <w:t>c</w:t>
      </w:r>
      <w:r w:rsidRPr="00BE5DA3">
        <w:rPr>
          <w:rFonts w:cs="Arial"/>
          <w:spacing w:val="-3"/>
        </w:rPr>
        <w:t>a</w:t>
      </w:r>
      <w:r w:rsidRPr="00BE5DA3">
        <w:rPr>
          <w:rFonts w:cs="Arial"/>
          <w:spacing w:val="1"/>
        </w:rPr>
        <w:t>t</w:t>
      </w:r>
      <w:r w:rsidRPr="00BE5DA3">
        <w:rPr>
          <w:rFonts w:cs="Arial"/>
        </w:rPr>
        <w:t>io</w:t>
      </w:r>
      <w:r w:rsidRPr="00BE5DA3">
        <w:rPr>
          <w:rFonts w:cs="Arial"/>
          <w:spacing w:val="1"/>
        </w:rPr>
        <w:t>n</w:t>
      </w:r>
      <w:r w:rsidRPr="00BE5DA3">
        <w:rPr>
          <w:rFonts w:cs="Arial"/>
        </w:rPr>
        <w:t>s</w:t>
      </w:r>
      <w:r w:rsidRPr="00BE5DA3">
        <w:rPr>
          <w:rFonts w:cs="Arial"/>
          <w:spacing w:val="-4"/>
        </w:rPr>
        <w:t xml:space="preserve"> </w:t>
      </w:r>
      <w:r w:rsidRPr="00BE5DA3">
        <w:rPr>
          <w:rFonts w:cs="Arial"/>
        </w:rPr>
        <w:t>a</w:t>
      </w:r>
      <w:r w:rsidRPr="00BE5DA3">
        <w:rPr>
          <w:rFonts w:cs="Arial"/>
          <w:spacing w:val="-2"/>
        </w:rPr>
        <w:t>n</w:t>
      </w:r>
      <w:r w:rsidRPr="00BE5DA3">
        <w:rPr>
          <w:rFonts w:cs="Arial"/>
        </w:rPr>
        <w:t>d should</w:t>
      </w:r>
      <w:r w:rsidRPr="00BE5DA3">
        <w:rPr>
          <w:rFonts w:cs="Arial"/>
          <w:spacing w:val="-3"/>
        </w:rPr>
        <w:t xml:space="preserve"> </w:t>
      </w:r>
      <w:r w:rsidRPr="00BE5DA3">
        <w:rPr>
          <w:rFonts w:cs="Arial"/>
          <w:spacing w:val="1"/>
        </w:rPr>
        <w:t>t</w:t>
      </w:r>
      <w:r w:rsidRPr="00BE5DA3">
        <w:rPr>
          <w:rFonts w:cs="Arial"/>
        </w:rPr>
        <w:t>re</w:t>
      </w:r>
      <w:r w:rsidRPr="00BE5DA3">
        <w:rPr>
          <w:rFonts w:cs="Arial"/>
          <w:spacing w:val="-3"/>
        </w:rPr>
        <w:t>a</w:t>
      </w:r>
      <w:r w:rsidRPr="00BE5DA3">
        <w:rPr>
          <w:rFonts w:cs="Arial"/>
        </w:rPr>
        <w:t>t me</w:t>
      </w:r>
      <w:r w:rsidRPr="00BE5DA3">
        <w:rPr>
          <w:rFonts w:cs="Arial"/>
          <w:spacing w:val="1"/>
        </w:rPr>
        <w:t>d</w:t>
      </w:r>
      <w:r w:rsidRPr="00BE5DA3">
        <w:rPr>
          <w:rFonts w:cs="Arial"/>
        </w:rPr>
        <w:t>i</w:t>
      </w:r>
      <w:r w:rsidRPr="00BE5DA3">
        <w:rPr>
          <w:rFonts w:cs="Arial"/>
          <w:spacing w:val="-1"/>
        </w:rPr>
        <w:t>c</w:t>
      </w:r>
      <w:r w:rsidRPr="00BE5DA3">
        <w:rPr>
          <w:rFonts w:cs="Arial"/>
          <w:spacing w:val="-3"/>
        </w:rPr>
        <w:t>a</w:t>
      </w:r>
      <w:r w:rsidRPr="00BE5DA3">
        <w:rPr>
          <w:rFonts w:cs="Arial"/>
          <w:spacing w:val="1"/>
        </w:rPr>
        <w:t>t</w:t>
      </w:r>
      <w:r w:rsidRPr="00BE5DA3">
        <w:rPr>
          <w:rFonts w:cs="Arial"/>
        </w:rPr>
        <w:t>i</w:t>
      </w:r>
      <w:r w:rsidRPr="00BE5DA3">
        <w:rPr>
          <w:rFonts w:cs="Arial"/>
          <w:spacing w:val="-2"/>
        </w:rPr>
        <w:t>o</w:t>
      </w:r>
      <w:r w:rsidRPr="00BE5DA3">
        <w:rPr>
          <w:rFonts w:cs="Arial"/>
          <w:spacing w:val="1"/>
        </w:rPr>
        <w:t>n</w:t>
      </w:r>
      <w:r w:rsidRPr="00BE5DA3">
        <w:rPr>
          <w:rFonts w:cs="Arial"/>
        </w:rPr>
        <w:t>s</w:t>
      </w:r>
      <w:r w:rsidRPr="00BE5DA3">
        <w:rPr>
          <w:rFonts w:cs="Arial"/>
          <w:spacing w:val="-2"/>
        </w:rPr>
        <w:t xml:space="preserve"> </w:t>
      </w:r>
      <w:r w:rsidRPr="00BE5DA3">
        <w:rPr>
          <w:rFonts w:cs="Arial"/>
        </w:rPr>
        <w:t>as</w:t>
      </w:r>
      <w:r w:rsidRPr="00BE5DA3">
        <w:rPr>
          <w:rFonts w:cs="Arial"/>
          <w:spacing w:val="-2"/>
        </w:rPr>
        <w:t xml:space="preserve"> </w:t>
      </w:r>
      <w:r w:rsidRPr="00BE5DA3">
        <w:rPr>
          <w:rFonts w:cs="Arial"/>
        </w:rPr>
        <w:t>they</w:t>
      </w:r>
      <w:r w:rsidRPr="00BE5DA3">
        <w:rPr>
          <w:rFonts w:cs="Arial"/>
          <w:spacing w:val="-2"/>
        </w:rPr>
        <w:t xml:space="preserve"> would money or any valuable possession. All medications must be kept secure (under lock and key if need be) and away from children and or other family members. </w:t>
      </w:r>
    </w:p>
    <w:p w:rsidR="008E7D98" w:rsidRPr="001E29DC" w:rsidRDefault="008E7D98" w:rsidP="008E7D98">
      <w:pPr>
        <w:pStyle w:val="ListParagraph"/>
        <w:widowControl w:val="0"/>
        <w:numPr>
          <w:ilvl w:val="0"/>
          <w:numId w:val="1"/>
        </w:numPr>
        <w:spacing w:after="120"/>
        <w:ind w:left="450"/>
        <w:contextualSpacing w:val="0"/>
        <w:jc w:val="left"/>
        <w:rPr>
          <w:rFonts w:ascii="Arial" w:hAnsi="Arial" w:cs="Arial"/>
          <w:sz w:val="24"/>
          <w:szCs w:val="24"/>
        </w:rPr>
      </w:pPr>
      <w:r w:rsidRPr="00BE5DA3">
        <w:rPr>
          <w:rFonts w:ascii="Arial" w:hAnsi="Arial" w:cs="Arial"/>
          <w:spacing w:val="-1"/>
          <w:sz w:val="24"/>
          <w:szCs w:val="24"/>
        </w:rPr>
        <w:t>The VA</w:t>
      </w:r>
      <w:r w:rsidRPr="00BE5DA3">
        <w:rPr>
          <w:rFonts w:ascii="Arial" w:hAnsi="Arial" w:cs="Arial"/>
          <w:spacing w:val="-2"/>
          <w:sz w:val="24"/>
          <w:szCs w:val="24"/>
        </w:rPr>
        <w:t xml:space="preserve"> has n</w:t>
      </w:r>
      <w:r w:rsidRPr="00BE5DA3">
        <w:rPr>
          <w:rFonts w:ascii="Arial" w:hAnsi="Arial" w:cs="Arial"/>
          <w:sz w:val="24"/>
          <w:szCs w:val="24"/>
        </w:rPr>
        <w:t>o</w:t>
      </w:r>
      <w:r w:rsidRPr="00BE5DA3">
        <w:rPr>
          <w:rFonts w:ascii="Arial" w:hAnsi="Arial" w:cs="Arial"/>
          <w:spacing w:val="-1"/>
          <w:sz w:val="24"/>
          <w:szCs w:val="24"/>
        </w:rPr>
        <w:t xml:space="preserve"> </w:t>
      </w:r>
      <w:r w:rsidRPr="00BE5DA3">
        <w:rPr>
          <w:rFonts w:ascii="Arial" w:hAnsi="Arial" w:cs="Arial"/>
          <w:spacing w:val="-2"/>
          <w:sz w:val="24"/>
          <w:szCs w:val="24"/>
        </w:rPr>
        <w:t>o</w:t>
      </w:r>
      <w:r w:rsidRPr="00BE5DA3">
        <w:rPr>
          <w:rFonts w:ascii="Arial" w:hAnsi="Arial" w:cs="Arial"/>
          <w:spacing w:val="1"/>
          <w:sz w:val="24"/>
          <w:szCs w:val="24"/>
        </w:rPr>
        <w:t>b</w:t>
      </w:r>
      <w:r w:rsidRPr="00BE5DA3">
        <w:rPr>
          <w:rFonts w:ascii="Arial" w:hAnsi="Arial" w:cs="Arial"/>
          <w:sz w:val="24"/>
          <w:szCs w:val="24"/>
        </w:rPr>
        <w:t>li</w:t>
      </w:r>
      <w:r w:rsidRPr="00BE5DA3">
        <w:rPr>
          <w:rFonts w:ascii="Arial" w:hAnsi="Arial" w:cs="Arial"/>
          <w:spacing w:val="-1"/>
          <w:sz w:val="24"/>
          <w:szCs w:val="24"/>
        </w:rPr>
        <w:t>g</w:t>
      </w:r>
      <w:r w:rsidRPr="00BE5DA3">
        <w:rPr>
          <w:rFonts w:ascii="Arial" w:hAnsi="Arial" w:cs="Arial"/>
          <w:sz w:val="24"/>
          <w:szCs w:val="24"/>
        </w:rPr>
        <w:t>a</w:t>
      </w:r>
      <w:r w:rsidRPr="00BE5DA3">
        <w:rPr>
          <w:rFonts w:ascii="Arial" w:hAnsi="Arial" w:cs="Arial"/>
          <w:spacing w:val="-2"/>
          <w:sz w:val="24"/>
          <w:szCs w:val="24"/>
        </w:rPr>
        <w:t>t</w:t>
      </w:r>
      <w:r w:rsidRPr="00BE5DA3">
        <w:rPr>
          <w:rFonts w:ascii="Arial" w:hAnsi="Arial" w:cs="Arial"/>
          <w:sz w:val="24"/>
          <w:szCs w:val="24"/>
        </w:rPr>
        <w:t>io</w:t>
      </w:r>
      <w:r w:rsidRPr="00BE5DA3">
        <w:rPr>
          <w:rFonts w:ascii="Arial" w:hAnsi="Arial" w:cs="Arial"/>
          <w:spacing w:val="1"/>
          <w:sz w:val="24"/>
          <w:szCs w:val="24"/>
        </w:rPr>
        <w:t>n</w:t>
      </w:r>
      <w:r w:rsidRPr="00BE5DA3">
        <w:rPr>
          <w:rFonts w:ascii="Arial" w:hAnsi="Arial" w:cs="Arial"/>
          <w:spacing w:val="-4"/>
          <w:sz w:val="24"/>
          <w:szCs w:val="24"/>
        </w:rPr>
        <w:t xml:space="preserve"> </w:t>
      </w:r>
      <w:r w:rsidRPr="00BE5DA3">
        <w:rPr>
          <w:rFonts w:ascii="Arial" w:hAnsi="Arial" w:cs="Arial"/>
          <w:spacing w:val="1"/>
          <w:sz w:val="24"/>
          <w:szCs w:val="24"/>
        </w:rPr>
        <w:t>t</w:t>
      </w:r>
      <w:r w:rsidRPr="00BE5DA3">
        <w:rPr>
          <w:rFonts w:ascii="Arial" w:hAnsi="Arial" w:cs="Arial"/>
          <w:sz w:val="24"/>
          <w:szCs w:val="24"/>
        </w:rPr>
        <w:t>o</w:t>
      </w:r>
      <w:r w:rsidRPr="00BE5DA3">
        <w:rPr>
          <w:rFonts w:ascii="Arial" w:hAnsi="Arial" w:cs="Arial"/>
          <w:spacing w:val="-3"/>
          <w:sz w:val="24"/>
          <w:szCs w:val="24"/>
        </w:rPr>
        <w:t xml:space="preserve"> </w:t>
      </w:r>
      <w:r w:rsidRPr="00BE5DA3">
        <w:rPr>
          <w:rFonts w:ascii="Arial" w:hAnsi="Arial" w:cs="Arial"/>
          <w:sz w:val="24"/>
          <w:szCs w:val="24"/>
        </w:rPr>
        <w:t>r</w:t>
      </w:r>
      <w:r w:rsidRPr="00BE5DA3">
        <w:rPr>
          <w:rFonts w:ascii="Arial" w:hAnsi="Arial" w:cs="Arial"/>
          <w:spacing w:val="-2"/>
          <w:sz w:val="24"/>
          <w:szCs w:val="24"/>
        </w:rPr>
        <w:t>e</w:t>
      </w:r>
      <w:r w:rsidRPr="00BE5DA3">
        <w:rPr>
          <w:rFonts w:ascii="Arial" w:hAnsi="Arial" w:cs="Arial"/>
          <w:spacing w:val="1"/>
          <w:sz w:val="24"/>
          <w:szCs w:val="24"/>
        </w:rPr>
        <w:t>p</w:t>
      </w:r>
      <w:r w:rsidRPr="00BE5DA3">
        <w:rPr>
          <w:rFonts w:ascii="Arial" w:hAnsi="Arial" w:cs="Arial"/>
          <w:sz w:val="24"/>
          <w:szCs w:val="24"/>
        </w:rPr>
        <w:t>la</w:t>
      </w:r>
      <w:r w:rsidRPr="00BE5DA3">
        <w:rPr>
          <w:rFonts w:ascii="Arial" w:hAnsi="Arial" w:cs="Arial"/>
          <w:spacing w:val="-1"/>
          <w:sz w:val="24"/>
          <w:szCs w:val="24"/>
        </w:rPr>
        <w:t>c</w:t>
      </w:r>
      <w:r w:rsidRPr="00BE5DA3">
        <w:rPr>
          <w:rFonts w:ascii="Arial" w:hAnsi="Arial" w:cs="Arial"/>
          <w:sz w:val="24"/>
          <w:szCs w:val="24"/>
        </w:rPr>
        <w:t>e</w:t>
      </w:r>
      <w:r w:rsidRPr="00BE5DA3">
        <w:rPr>
          <w:rFonts w:ascii="Arial" w:hAnsi="Arial" w:cs="Arial"/>
          <w:spacing w:val="-1"/>
          <w:sz w:val="24"/>
          <w:szCs w:val="24"/>
        </w:rPr>
        <w:t xml:space="preserve"> LO</w:t>
      </w:r>
      <w:r w:rsidRPr="00BE5DA3">
        <w:rPr>
          <w:rFonts w:ascii="Arial" w:hAnsi="Arial" w:cs="Arial"/>
          <w:sz w:val="24"/>
          <w:szCs w:val="24"/>
        </w:rPr>
        <w:t>ST</w:t>
      </w:r>
      <w:r w:rsidRPr="00BE5DA3">
        <w:rPr>
          <w:rFonts w:ascii="Arial" w:hAnsi="Arial" w:cs="Arial"/>
          <w:spacing w:val="-2"/>
          <w:sz w:val="24"/>
          <w:szCs w:val="24"/>
        </w:rPr>
        <w:t xml:space="preserve"> </w:t>
      </w:r>
      <w:r w:rsidRPr="00BE5DA3">
        <w:rPr>
          <w:rFonts w:ascii="Arial" w:hAnsi="Arial" w:cs="Arial"/>
          <w:spacing w:val="-1"/>
          <w:sz w:val="24"/>
          <w:szCs w:val="24"/>
        </w:rPr>
        <w:t>O</w:t>
      </w:r>
      <w:r w:rsidRPr="00BE5DA3">
        <w:rPr>
          <w:rFonts w:ascii="Arial" w:hAnsi="Arial" w:cs="Arial"/>
          <w:sz w:val="24"/>
          <w:szCs w:val="24"/>
        </w:rPr>
        <w:t>R</w:t>
      </w:r>
      <w:r w:rsidRPr="00BE5DA3">
        <w:rPr>
          <w:rFonts w:ascii="Arial" w:hAnsi="Arial" w:cs="Arial"/>
          <w:spacing w:val="-2"/>
          <w:sz w:val="24"/>
          <w:szCs w:val="24"/>
        </w:rPr>
        <w:t xml:space="preserve"> </w:t>
      </w:r>
      <w:r w:rsidRPr="00BE5DA3">
        <w:rPr>
          <w:rFonts w:ascii="Arial" w:hAnsi="Arial" w:cs="Arial"/>
          <w:spacing w:val="-3"/>
          <w:sz w:val="24"/>
          <w:szCs w:val="24"/>
        </w:rPr>
        <w:t>S</w:t>
      </w:r>
      <w:r w:rsidRPr="00BE5DA3">
        <w:rPr>
          <w:rFonts w:ascii="Arial" w:hAnsi="Arial" w:cs="Arial"/>
          <w:sz w:val="24"/>
          <w:szCs w:val="24"/>
        </w:rPr>
        <w:t>T</w:t>
      </w:r>
      <w:r w:rsidRPr="00BE5DA3">
        <w:rPr>
          <w:rFonts w:ascii="Arial" w:hAnsi="Arial" w:cs="Arial"/>
          <w:spacing w:val="-1"/>
          <w:sz w:val="24"/>
          <w:szCs w:val="24"/>
        </w:rPr>
        <w:t>OL</w:t>
      </w:r>
      <w:r w:rsidRPr="00BE5DA3">
        <w:rPr>
          <w:rFonts w:ascii="Arial" w:hAnsi="Arial" w:cs="Arial"/>
          <w:sz w:val="24"/>
          <w:szCs w:val="24"/>
        </w:rPr>
        <w:t>EN</w:t>
      </w:r>
      <w:r w:rsidRPr="00BE5DA3">
        <w:rPr>
          <w:rFonts w:ascii="Arial" w:hAnsi="Arial" w:cs="Arial"/>
          <w:spacing w:val="-3"/>
          <w:sz w:val="24"/>
          <w:szCs w:val="24"/>
        </w:rPr>
        <w:t xml:space="preserve"> </w:t>
      </w:r>
      <w:r w:rsidRPr="00BE5DA3">
        <w:rPr>
          <w:rFonts w:ascii="Arial" w:hAnsi="Arial" w:cs="Arial"/>
          <w:spacing w:val="-2"/>
          <w:sz w:val="24"/>
          <w:szCs w:val="24"/>
        </w:rPr>
        <w:t>p</w:t>
      </w:r>
      <w:r w:rsidRPr="00BE5DA3">
        <w:rPr>
          <w:rFonts w:ascii="Arial" w:hAnsi="Arial" w:cs="Arial"/>
          <w:sz w:val="24"/>
          <w:szCs w:val="24"/>
        </w:rPr>
        <w:t>re</w:t>
      </w:r>
      <w:r w:rsidRPr="00BE5DA3">
        <w:rPr>
          <w:rFonts w:ascii="Arial" w:hAnsi="Arial" w:cs="Arial"/>
          <w:spacing w:val="-1"/>
          <w:sz w:val="24"/>
          <w:szCs w:val="24"/>
        </w:rPr>
        <w:t>sc</w:t>
      </w:r>
      <w:r w:rsidRPr="00BE5DA3">
        <w:rPr>
          <w:rFonts w:ascii="Arial" w:hAnsi="Arial" w:cs="Arial"/>
          <w:sz w:val="24"/>
          <w:szCs w:val="24"/>
        </w:rPr>
        <w:t>ri</w:t>
      </w:r>
      <w:r w:rsidRPr="00BE5DA3">
        <w:rPr>
          <w:rFonts w:ascii="Arial" w:hAnsi="Arial" w:cs="Arial"/>
          <w:spacing w:val="1"/>
          <w:sz w:val="24"/>
          <w:szCs w:val="24"/>
        </w:rPr>
        <w:t>pt</w:t>
      </w:r>
      <w:r w:rsidRPr="00BE5DA3">
        <w:rPr>
          <w:rFonts w:ascii="Arial" w:hAnsi="Arial" w:cs="Arial"/>
          <w:sz w:val="24"/>
          <w:szCs w:val="24"/>
        </w:rPr>
        <w:t>i</w:t>
      </w:r>
      <w:r w:rsidRPr="00BE5DA3">
        <w:rPr>
          <w:rFonts w:ascii="Arial" w:hAnsi="Arial" w:cs="Arial"/>
          <w:spacing w:val="-2"/>
          <w:sz w:val="24"/>
          <w:szCs w:val="24"/>
        </w:rPr>
        <w:t>o</w:t>
      </w:r>
      <w:r w:rsidRPr="00BE5DA3">
        <w:rPr>
          <w:rFonts w:ascii="Arial" w:hAnsi="Arial" w:cs="Arial"/>
          <w:spacing w:val="1"/>
          <w:sz w:val="24"/>
          <w:szCs w:val="24"/>
        </w:rPr>
        <w:t>n</w:t>
      </w:r>
      <w:r w:rsidRPr="00BE5DA3">
        <w:rPr>
          <w:rFonts w:ascii="Arial" w:hAnsi="Arial" w:cs="Arial"/>
          <w:sz w:val="24"/>
          <w:szCs w:val="24"/>
        </w:rPr>
        <w:t>s</w:t>
      </w:r>
      <w:r w:rsidRPr="00BE5DA3">
        <w:rPr>
          <w:rFonts w:ascii="Arial" w:hAnsi="Arial" w:cs="Arial"/>
          <w:spacing w:val="-2"/>
          <w:sz w:val="24"/>
          <w:szCs w:val="24"/>
        </w:rPr>
        <w:t xml:space="preserve"> o</w:t>
      </w:r>
      <w:r w:rsidRPr="00BE5DA3">
        <w:rPr>
          <w:rFonts w:ascii="Arial" w:hAnsi="Arial" w:cs="Arial"/>
          <w:sz w:val="24"/>
          <w:szCs w:val="24"/>
        </w:rPr>
        <w:t>r</w:t>
      </w:r>
      <w:r w:rsidRPr="00BE5DA3">
        <w:rPr>
          <w:rFonts w:ascii="Arial" w:hAnsi="Arial" w:cs="Arial"/>
          <w:spacing w:val="-2"/>
          <w:sz w:val="24"/>
          <w:szCs w:val="24"/>
        </w:rPr>
        <w:t xml:space="preserve"> </w:t>
      </w:r>
      <w:r w:rsidRPr="00BE5DA3">
        <w:rPr>
          <w:rFonts w:ascii="Arial" w:hAnsi="Arial" w:cs="Arial"/>
          <w:sz w:val="24"/>
          <w:szCs w:val="24"/>
        </w:rPr>
        <w:t>m</w:t>
      </w:r>
      <w:r w:rsidRPr="00BE5DA3">
        <w:rPr>
          <w:rFonts w:ascii="Arial" w:hAnsi="Arial" w:cs="Arial"/>
          <w:spacing w:val="-2"/>
          <w:sz w:val="24"/>
          <w:szCs w:val="24"/>
        </w:rPr>
        <w:t>e</w:t>
      </w:r>
      <w:r w:rsidRPr="00BE5DA3">
        <w:rPr>
          <w:rFonts w:ascii="Arial" w:hAnsi="Arial" w:cs="Arial"/>
          <w:spacing w:val="1"/>
          <w:sz w:val="24"/>
          <w:szCs w:val="24"/>
        </w:rPr>
        <w:t>d</w:t>
      </w:r>
      <w:r w:rsidRPr="00BE5DA3">
        <w:rPr>
          <w:rFonts w:ascii="Arial" w:hAnsi="Arial" w:cs="Arial"/>
          <w:sz w:val="24"/>
          <w:szCs w:val="24"/>
        </w:rPr>
        <w:t>i</w:t>
      </w:r>
      <w:r w:rsidRPr="00BE5DA3">
        <w:rPr>
          <w:rFonts w:ascii="Arial" w:hAnsi="Arial" w:cs="Arial"/>
          <w:spacing w:val="-1"/>
          <w:sz w:val="24"/>
          <w:szCs w:val="24"/>
        </w:rPr>
        <w:t>c</w:t>
      </w:r>
      <w:r w:rsidRPr="00BE5DA3">
        <w:rPr>
          <w:rFonts w:ascii="Arial" w:hAnsi="Arial" w:cs="Arial"/>
          <w:sz w:val="24"/>
          <w:szCs w:val="24"/>
        </w:rPr>
        <w:t>a</w:t>
      </w:r>
      <w:r w:rsidRPr="00BE5DA3">
        <w:rPr>
          <w:rFonts w:ascii="Arial" w:hAnsi="Arial" w:cs="Arial"/>
          <w:spacing w:val="1"/>
          <w:sz w:val="24"/>
          <w:szCs w:val="24"/>
        </w:rPr>
        <w:t>t</w:t>
      </w:r>
      <w:r w:rsidRPr="00BE5DA3">
        <w:rPr>
          <w:rFonts w:ascii="Arial" w:hAnsi="Arial" w:cs="Arial"/>
          <w:sz w:val="24"/>
          <w:szCs w:val="24"/>
        </w:rPr>
        <w:t>i</w:t>
      </w:r>
      <w:r w:rsidRPr="00BE5DA3">
        <w:rPr>
          <w:rFonts w:ascii="Arial" w:hAnsi="Arial" w:cs="Arial"/>
          <w:spacing w:val="-2"/>
          <w:sz w:val="24"/>
          <w:szCs w:val="24"/>
        </w:rPr>
        <w:t>o</w:t>
      </w:r>
      <w:r w:rsidRPr="00BE5DA3">
        <w:rPr>
          <w:rFonts w:ascii="Arial" w:hAnsi="Arial" w:cs="Arial"/>
          <w:spacing w:val="1"/>
          <w:sz w:val="24"/>
          <w:szCs w:val="24"/>
        </w:rPr>
        <w:t>n</w:t>
      </w:r>
      <w:r w:rsidRPr="00BE5DA3">
        <w:rPr>
          <w:rFonts w:ascii="Arial" w:hAnsi="Arial" w:cs="Arial"/>
          <w:spacing w:val="-1"/>
          <w:sz w:val="24"/>
          <w:szCs w:val="24"/>
        </w:rPr>
        <w:t>s</w:t>
      </w:r>
      <w:r w:rsidRPr="00BE5DA3">
        <w:rPr>
          <w:rFonts w:ascii="Arial" w:hAnsi="Arial" w:cs="Arial"/>
          <w:sz w:val="24"/>
          <w:szCs w:val="24"/>
        </w:rPr>
        <w:t xml:space="preserve">. Lost or stolen medications should be reported to police and your Primary Care Provider. </w:t>
      </w:r>
    </w:p>
    <w:p w:rsidR="008E7D98" w:rsidRPr="00BE5DA3" w:rsidRDefault="008E7D98" w:rsidP="008E7D98">
      <w:pPr>
        <w:pStyle w:val="BodyTextIndent2"/>
        <w:numPr>
          <w:ilvl w:val="0"/>
          <w:numId w:val="1"/>
        </w:numPr>
        <w:spacing w:line="240" w:lineRule="auto"/>
        <w:ind w:left="450"/>
        <w:jc w:val="left"/>
        <w:rPr>
          <w:rFonts w:ascii="Arial" w:hAnsi="Arial" w:cs="Arial"/>
          <w:sz w:val="24"/>
          <w:szCs w:val="24"/>
        </w:rPr>
      </w:pPr>
      <w:r w:rsidRPr="00BE5DA3">
        <w:rPr>
          <w:rFonts w:ascii="Arial" w:hAnsi="Arial" w:cs="Arial"/>
          <w:spacing w:val="-2"/>
          <w:sz w:val="24"/>
          <w:szCs w:val="24"/>
        </w:rPr>
        <w:t>E</w:t>
      </w:r>
      <w:r w:rsidRPr="00BE5DA3">
        <w:rPr>
          <w:rFonts w:ascii="Arial" w:hAnsi="Arial" w:cs="Arial"/>
          <w:sz w:val="24"/>
          <w:szCs w:val="24"/>
        </w:rPr>
        <w:t>arly</w:t>
      </w:r>
      <w:r w:rsidRPr="00BE5DA3">
        <w:rPr>
          <w:rFonts w:ascii="Arial" w:hAnsi="Arial" w:cs="Arial"/>
          <w:spacing w:val="-3"/>
          <w:sz w:val="24"/>
          <w:szCs w:val="24"/>
        </w:rPr>
        <w:t xml:space="preserve"> renewals or </w:t>
      </w:r>
      <w:r w:rsidRPr="00BE5DA3">
        <w:rPr>
          <w:rFonts w:ascii="Arial" w:hAnsi="Arial" w:cs="Arial"/>
          <w:sz w:val="24"/>
          <w:szCs w:val="24"/>
        </w:rPr>
        <w:t>r</w:t>
      </w:r>
      <w:r w:rsidRPr="00BE5DA3">
        <w:rPr>
          <w:rFonts w:ascii="Arial" w:hAnsi="Arial" w:cs="Arial"/>
          <w:spacing w:val="-2"/>
          <w:sz w:val="24"/>
          <w:szCs w:val="24"/>
        </w:rPr>
        <w:t>e</w:t>
      </w:r>
      <w:r w:rsidRPr="00BE5DA3">
        <w:rPr>
          <w:rFonts w:ascii="Arial" w:hAnsi="Arial" w:cs="Arial"/>
          <w:spacing w:val="1"/>
          <w:sz w:val="24"/>
          <w:szCs w:val="24"/>
        </w:rPr>
        <w:t>f</w:t>
      </w:r>
      <w:r w:rsidRPr="00BE5DA3">
        <w:rPr>
          <w:rFonts w:ascii="Arial" w:hAnsi="Arial" w:cs="Arial"/>
          <w:sz w:val="24"/>
          <w:szCs w:val="24"/>
        </w:rPr>
        <w:t>ills</w:t>
      </w:r>
      <w:r w:rsidRPr="00BE5DA3">
        <w:rPr>
          <w:rFonts w:ascii="Arial" w:hAnsi="Arial" w:cs="Arial"/>
          <w:spacing w:val="-3"/>
          <w:sz w:val="24"/>
          <w:szCs w:val="24"/>
        </w:rPr>
        <w:t xml:space="preserve"> </w:t>
      </w:r>
      <w:r w:rsidRPr="00BE5DA3">
        <w:rPr>
          <w:rFonts w:ascii="Arial" w:hAnsi="Arial" w:cs="Arial"/>
          <w:spacing w:val="-2"/>
          <w:sz w:val="24"/>
          <w:szCs w:val="24"/>
        </w:rPr>
        <w:t>o</w:t>
      </w:r>
      <w:r w:rsidRPr="00BE5DA3">
        <w:rPr>
          <w:rFonts w:ascii="Arial" w:hAnsi="Arial" w:cs="Arial"/>
          <w:sz w:val="24"/>
          <w:szCs w:val="24"/>
        </w:rPr>
        <w:t xml:space="preserve">f </w:t>
      </w:r>
      <w:r w:rsidRPr="00BE5DA3">
        <w:rPr>
          <w:rFonts w:ascii="Arial" w:hAnsi="Arial" w:cs="Arial"/>
          <w:spacing w:val="-2"/>
          <w:sz w:val="24"/>
          <w:szCs w:val="24"/>
        </w:rPr>
        <w:t>pain medication</w:t>
      </w:r>
      <w:r w:rsidRPr="00BE5DA3">
        <w:rPr>
          <w:rFonts w:ascii="Arial" w:hAnsi="Arial" w:cs="Arial"/>
          <w:spacing w:val="-3"/>
          <w:sz w:val="24"/>
          <w:szCs w:val="24"/>
        </w:rPr>
        <w:t xml:space="preserve"> </w:t>
      </w:r>
      <w:r w:rsidRPr="00BE5DA3">
        <w:rPr>
          <w:rFonts w:ascii="Arial" w:hAnsi="Arial" w:cs="Arial"/>
          <w:spacing w:val="1"/>
          <w:sz w:val="24"/>
          <w:szCs w:val="24"/>
        </w:rPr>
        <w:t>p</w:t>
      </w:r>
      <w:r w:rsidRPr="00BE5DA3">
        <w:rPr>
          <w:rFonts w:ascii="Arial" w:hAnsi="Arial" w:cs="Arial"/>
          <w:sz w:val="24"/>
          <w:szCs w:val="24"/>
        </w:rPr>
        <w:t>re</w:t>
      </w:r>
      <w:r w:rsidRPr="00BE5DA3">
        <w:rPr>
          <w:rFonts w:ascii="Arial" w:hAnsi="Arial" w:cs="Arial"/>
          <w:spacing w:val="-1"/>
          <w:sz w:val="24"/>
          <w:szCs w:val="24"/>
        </w:rPr>
        <w:t>sc</w:t>
      </w:r>
      <w:r w:rsidRPr="00BE5DA3">
        <w:rPr>
          <w:rFonts w:ascii="Arial" w:hAnsi="Arial" w:cs="Arial"/>
          <w:sz w:val="24"/>
          <w:szCs w:val="24"/>
        </w:rPr>
        <w:t>ri</w:t>
      </w:r>
      <w:r w:rsidRPr="00BE5DA3">
        <w:rPr>
          <w:rFonts w:ascii="Arial" w:hAnsi="Arial" w:cs="Arial"/>
          <w:spacing w:val="-2"/>
          <w:sz w:val="24"/>
          <w:szCs w:val="24"/>
        </w:rPr>
        <w:t>p</w:t>
      </w:r>
      <w:r w:rsidRPr="00BE5DA3">
        <w:rPr>
          <w:rFonts w:ascii="Arial" w:hAnsi="Arial" w:cs="Arial"/>
          <w:spacing w:val="1"/>
          <w:sz w:val="24"/>
          <w:szCs w:val="24"/>
        </w:rPr>
        <w:t>t</w:t>
      </w:r>
      <w:r w:rsidRPr="00BE5DA3">
        <w:rPr>
          <w:rFonts w:ascii="Arial" w:hAnsi="Arial" w:cs="Arial"/>
          <w:sz w:val="24"/>
          <w:szCs w:val="24"/>
        </w:rPr>
        <w:t>io</w:t>
      </w:r>
      <w:r w:rsidRPr="00BE5DA3">
        <w:rPr>
          <w:rFonts w:ascii="Arial" w:hAnsi="Arial" w:cs="Arial"/>
          <w:spacing w:val="1"/>
          <w:sz w:val="24"/>
          <w:szCs w:val="24"/>
        </w:rPr>
        <w:t>ns</w:t>
      </w:r>
      <w:r w:rsidRPr="00BE5DA3">
        <w:rPr>
          <w:rFonts w:ascii="Arial" w:hAnsi="Arial" w:cs="Arial"/>
          <w:spacing w:val="-1"/>
          <w:sz w:val="24"/>
          <w:szCs w:val="24"/>
        </w:rPr>
        <w:t xml:space="preserve"> are NOT permitted</w:t>
      </w:r>
      <w:r w:rsidRPr="00BE5DA3">
        <w:rPr>
          <w:rFonts w:ascii="Arial" w:hAnsi="Arial" w:cs="Arial"/>
          <w:sz w:val="24"/>
          <w:szCs w:val="24"/>
        </w:rPr>
        <w:t xml:space="preserve">. Frequent requests for "emergency" renewals suggest unsafe use and may result </w:t>
      </w:r>
      <w:r w:rsidRPr="008E3C89">
        <w:rPr>
          <w:rFonts w:ascii="Arial" w:eastAsia="Calibri" w:hAnsi="Arial" w:cs="Arial"/>
          <w:spacing w:val="-4"/>
          <w:sz w:val="24"/>
          <w:szCs w:val="24"/>
        </w:rPr>
        <w:t>discontinuation of opioid</w:t>
      </w:r>
      <w:r>
        <w:rPr>
          <w:rFonts w:ascii="Arial" w:eastAsia="Calibri" w:hAnsi="Arial" w:cs="Arial"/>
          <w:spacing w:val="-4"/>
          <w:sz w:val="24"/>
          <w:szCs w:val="24"/>
        </w:rPr>
        <w:t>s as part of the treatment plan</w:t>
      </w:r>
      <w:r w:rsidRPr="00BE5DA3">
        <w:rPr>
          <w:rFonts w:ascii="Arial" w:hAnsi="Arial" w:cs="Arial"/>
          <w:sz w:val="24"/>
          <w:szCs w:val="24"/>
        </w:rPr>
        <w:t xml:space="preserve">. If a prescription runs out early for any reason (for example, if lost or taken more than prescribed), the provider may not prescribe extra medication. </w:t>
      </w:r>
    </w:p>
    <w:p w:rsidR="008E7D98" w:rsidRPr="00BE5DA3" w:rsidRDefault="008E7D98" w:rsidP="008E7D98">
      <w:pPr>
        <w:pStyle w:val="ListParagraph"/>
        <w:widowControl w:val="0"/>
        <w:numPr>
          <w:ilvl w:val="0"/>
          <w:numId w:val="1"/>
        </w:numPr>
        <w:spacing w:after="120"/>
        <w:ind w:left="450"/>
        <w:contextualSpacing w:val="0"/>
        <w:jc w:val="left"/>
        <w:rPr>
          <w:rFonts w:ascii="Arial" w:hAnsi="Arial" w:cs="Arial"/>
          <w:sz w:val="24"/>
          <w:szCs w:val="24"/>
        </w:rPr>
      </w:pPr>
      <w:r w:rsidRPr="00BE5DA3">
        <w:rPr>
          <w:rFonts w:ascii="Arial" w:hAnsi="Arial" w:cs="Arial"/>
          <w:sz w:val="24"/>
          <w:szCs w:val="24"/>
        </w:rPr>
        <w:t>Pain medications may lead to addiction. If necessary, referral to an addiction specialist as part of the treatment plan may be necessary.</w:t>
      </w:r>
    </w:p>
    <w:p w:rsidR="008E7D98" w:rsidRPr="00BE5DA3" w:rsidRDefault="008E7D98" w:rsidP="008E7D98">
      <w:pPr>
        <w:pStyle w:val="BodyTextIndent2"/>
        <w:numPr>
          <w:ilvl w:val="0"/>
          <w:numId w:val="1"/>
        </w:numPr>
        <w:spacing w:line="240" w:lineRule="auto"/>
        <w:ind w:left="450"/>
        <w:contextualSpacing/>
        <w:jc w:val="left"/>
        <w:rPr>
          <w:rFonts w:ascii="Arial" w:hAnsi="Arial" w:cs="Arial"/>
          <w:sz w:val="24"/>
          <w:szCs w:val="24"/>
        </w:rPr>
      </w:pPr>
      <w:r w:rsidRPr="00BE5DA3">
        <w:rPr>
          <w:rFonts w:ascii="Arial" w:hAnsi="Arial" w:cs="Arial"/>
          <w:sz w:val="24"/>
          <w:szCs w:val="24"/>
        </w:rPr>
        <w:t xml:space="preserve">Taking pain medication improperly or using pain medications in combination with other medicines or substances can result in an interaction and/or overdose, possibly causing harm, brain damage or death. Patients are encouraged to </w:t>
      </w:r>
      <w:r>
        <w:rPr>
          <w:rFonts w:ascii="Arial" w:hAnsi="Arial" w:cs="Arial"/>
          <w:sz w:val="24"/>
          <w:szCs w:val="24"/>
        </w:rPr>
        <w:t>tell</w:t>
      </w:r>
      <w:r w:rsidRPr="00BE5DA3">
        <w:rPr>
          <w:rFonts w:ascii="Arial" w:hAnsi="Arial" w:cs="Arial"/>
          <w:sz w:val="24"/>
          <w:szCs w:val="24"/>
        </w:rPr>
        <w:t xml:space="preserve"> their providers(s) </w:t>
      </w:r>
      <w:r>
        <w:rPr>
          <w:rFonts w:ascii="Arial" w:hAnsi="Arial" w:cs="Arial"/>
          <w:sz w:val="24"/>
          <w:szCs w:val="24"/>
        </w:rPr>
        <w:t>if have used</w:t>
      </w:r>
      <w:r w:rsidRPr="00BE5DA3">
        <w:rPr>
          <w:rFonts w:ascii="Arial" w:hAnsi="Arial" w:cs="Arial"/>
          <w:sz w:val="24"/>
          <w:szCs w:val="24"/>
        </w:rPr>
        <w:t xml:space="preserve"> mood altering substances</w:t>
      </w:r>
      <w:r>
        <w:rPr>
          <w:rFonts w:ascii="Arial" w:hAnsi="Arial" w:cs="Arial"/>
          <w:sz w:val="24"/>
          <w:szCs w:val="24"/>
        </w:rPr>
        <w:t xml:space="preserve"> such as</w:t>
      </w:r>
      <w:r w:rsidRPr="00BE5DA3">
        <w:rPr>
          <w:rFonts w:ascii="Arial" w:hAnsi="Arial" w:cs="Arial"/>
          <w:sz w:val="24"/>
          <w:szCs w:val="24"/>
        </w:rPr>
        <w:t xml:space="preserve"> alcohol, marijuana, sedatives, tranquilizers,</w:t>
      </w:r>
      <w:r>
        <w:rPr>
          <w:rFonts w:ascii="Arial" w:hAnsi="Arial" w:cs="Arial"/>
          <w:sz w:val="24"/>
          <w:szCs w:val="24"/>
        </w:rPr>
        <w:t xml:space="preserve"> or any illegal drugs</w:t>
      </w:r>
      <w:r w:rsidRPr="00BE5DA3">
        <w:rPr>
          <w:rFonts w:ascii="Arial" w:hAnsi="Arial" w:cs="Arial"/>
          <w:sz w:val="24"/>
          <w:szCs w:val="24"/>
        </w:rPr>
        <w:t xml:space="preserve">.  </w:t>
      </w:r>
    </w:p>
    <w:p w:rsidR="008E7D98" w:rsidRPr="00BE5DA3" w:rsidRDefault="008E7D98" w:rsidP="008E7D98">
      <w:pPr>
        <w:pStyle w:val="BodyText"/>
        <w:widowControl w:val="0"/>
        <w:numPr>
          <w:ilvl w:val="0"/>
          <w:numId w:val="1"/>
        </w:numPr>
        <w:spacing w:after="120"/>
        <w:ind w:left="450"/>
        <w:jc w:val="left"/>
        <w:rPr>
          <w:rFonts w:cs="Arial"/>
        </w:rPr>
      </w:pPr>
      <w:r w:rsidRPr="00BE5DA3">
        <w:rPr>
          <w:rFonts w:cs="Arial"/>
        </w:rPr>
        <w:t>A</w:t>
      </w:r>
      <w:r w:rsidRPr="00BE5DA3">
        <w:rPr>
          <w:rFonts w:cs="Arial"/>
          <w:spacing w:val="-2"/>
        </w:rPr>
        <w:t>b</w:t>
      </w:r>
      <w:r w:rsidRPr="00BE5DA3">
        <w:rPr>
          <w:rFonts w:cs="Arial"/>
          <w:spacing w:val="1"/>
        </w:rPr>
        <w:t>u</w:t>
      </w:r>
      <w:r w:rsidRPr="00BE5DA3">
        <w:rPr>
          <w:rFonts w:cs="Arial"/>
          <w:spacing w:val="-1"/>
        </w:rPr>
        <w:t>s</w:t>
      </w:r>
      <w:r w:rsidRPr="00BE5DA3">
        <w:rPr>
          <w:rFonts w:cs="Arial"/>
        </w:rPr>
        <w:t>i</w:t>
      </w:r>
      <w:r w:rsidRPr="00BE5DA3">
        <w:rPr>
          <w:rFonts w:cs="Arial"/>
          <w:spacing w:val="-1"/>
        </w:rPr>
        <w:t>v</w:t>
      </w:r>
      <w:r w:rsidRPr="00BE5DA3">
        <w:rPr>
          <w:rFonts w:cs="Arial"/>
        </w:rPr>
        <w:t>e</w:t>
      </w:r>
      <w:r w:rsidRPr="00BE5DA3">
        <w:rPr>
          <w:rFonts w:cs="Arial"/>
          <w:spacing w:val="-2"/>
        </w:rPr>
        <w:t xml:space="preserve"> </w:t>
      </w:r>
      <w:r w:rsidRPr="00BE5DA3">
        <w:rPr>
          <w:rFonts w:cs="Arial"/>
          <w:spacing w:val="1"/>
        </w:rPr>
        <w:t>b</w:t>
      </w:r>
      <w:r w:rsidRPr="00BE5DA3">
        <w:rPr>
          <w:rFonts w:cs="Arial"/>
          <w:spacing w:val="-2"/>
        </w:rPr>
        <w:t>e</w:t>
      </w:r>
      <w:r w:rsidRPr="00BE5DA3">
        <w:rPr>
          <w:rFonts w:cs="Arial"/>
          <w:spacing w:val="1"/>
        </w:rPr>
        <w:t>h</w:t>
      </w:r>
      <w:r w:rsidRPr="00BE5DA3">
        <w:rPr>
          <w:rFonts w:cs="Arial"/>
        </w:rPr>
        <w:t>a</w:t>
      </w:r>
      <w:r w:rsidRPr="00BE5DA3">
        <w:rPr>
          <w:rFonts w:cs="Arial"/>
          <w:spacing w:val="-1"/>
        </w:rPr>
        <w:t>v</w:t>
      </w:r>
      <w:r w:rsidRPr="00BE5DA3">
        <w:rPr>
          <w:rFonts w:cs="Arial"/>
        </w:rPr>
        <w:t>ior</w:t>
      </w:r>
      <w:r w:rsidRPr="00BE5DA3">
        <w:rPr>
          <w:rFonts w:cs="Arial"/>
          <w:spacing w:val="-4"/>
        </w:rPr>
        <w:t xml:space="preserve"> </w:t>
      </w:r>
      <w:r w:rsidRPr="00BE5DA3">
        <w:rPr>
          <w:rFonts w:cs="Arial"/>
        </w:rPr>
        <w:t>or</w:t>
      </w:r>
      <w:r w:rsidRPr="00BE5DA3">
        <w:rPr>
          <w:rFonts w:cs="Arial"/>
          <w:spacing w:val="-5"/>
        </w:rPr>
        <w:t xml:space="preserve"> </w:t>
      </w:r>
      <w:r w:rsidRPr="00BE5DA3">
        <w:rPr>
          <w:rFonts w:cs="Arial"/>
          <w:spacing w:val="1"/>
        </w:rPr>
        <w:t>h</w:t>
      </w:r>
      <w:r w:rsidRPr="00BE5DA3">
        <w:rPr>
          <w:rFonts w:cs="Arial"/>
        </w:rPr>
        <w:t>ara</w:t>
      </w:r>
      <w:r w:rsidRPr="00BE5DA3">
        <w:rPr>
          <w:rFonts w:cs="Arial"/>
          <w:spacing w:val="-1"/>
        </w:rPr>
        <w:t>ss</w:t>
      </w:r>
      <w:r w:rsidRPr="00BE5DA3">
        <w:rPr>
          <w:rFonts w:cs="Arial"/>
        </w:rPr>
        <w:t>m</w:t>
      </w:r>
      <w:r w:rsidRPr="00BE5DA3">
        <w:rPr>
          <w:rFonts w:cs="Arial"/>
          <w:spacing w:val="-2"/>
        </w:rPr>
        <w:t>en</w:t>
      </w:r>
      <w:r w:rsidRPr="00BE5DA3">
        <w:rPr>
          <w:rFonts w:cs="Arial"/>
        </w:rPr>
        <w:t>t</w:t>
      </w:r>
      <w:r w:rsidRPr="00BE5DA3">
        <w:rPr>
          <w:rFonts w:cs="Arial"/>
          <w:spacing w:val="-1"/>
        </w:rPr>
        <w:t xml:space="preserve"> </w:t>
      </w:r>
      <w:r w:rsidRPr="00BE5DA3">
        <w:rPr>
          <w:rFonts w:cs="Arial"/>
          <w:spacing w:val="-2"/>
        </w:rPr>
        <w:t>t</w:t>
      </w:r>
      <w:r w:rsidRPr="00BE5DA3">
        <w:rPr>
          <w:rFonts w:cs="Arial"/>
        </w:rPr>
        <w:t>o</w:t>
      </w:r>
      <w:r w:rsidRPr="00BE5DA3">
        <w:rPr>
          <w:rFonts w:cs="Arial"/>
          <w:spacing w:val="-2"/>
        </w:rPr>
        <w:t>w</w:t>
      </w:r>
      <w:r w:rsidRPr="00BE5DA3">
        <w:rPr>
          <w:rFonts w:cs="Arial"/>
        </w:rPr>
        <w:t xml:space="preserve">ard </w:t>
      </w:r>
      <w:r w:rsidRPr="00BE5DA3">
        <w:rPr>
          <w:rFonts w:cs="Arial"/>
          <w:spacing w:val="-3"/>
        </w:rPr>
        <w:t>a</w:t>
      </w:r>
      <w:r w:rsidRPr="00BE5DA3">
        <w:rPr>
          <w:rFonts w:cs="Arial"/>
          <w:spacing w:val="1"/>
        </w:rPr>
        <w:t>n</w:t>
      </w:r>
      <w:r w:rsidRPr="00BE5DA3">
        <w:rPr>
          <w:rFonts w:cs="Arial"/>
        </w:rPr>
        <w:t>y</w:t>
      </w:r>
      <w:r w:rsidRPr="00BE5DA3">
        <w:rPr>
          <w:rFonts w:cs="Arial"/>
          <w:spacing w:val="-3"/>
        </w:rPr>
        <w:t xml:space="preserve"> </w:t>
      </w:r>
      <w:r w:rsidRPr="00BE5DA3">
        <w:rPr>
          <w:rFonts w:cs="Arial"/>
          <w:spacing w:val="-1"/>
        </w:rPr>
        <w:t>VA</w:t>
      </w:r>
      <w:r w:rsidRPr="00BE5DA3">
        <w:rPr>
          <w:rFonts w:cs="Arial"/>
          <w:spacing w:val="-2"/>
        </w:rPr>
        <w:t xml:space="preserve"> </w:t>
      </w:r>
      <w:r w:rsidRPr="00BE5DA3">
        <w:rPr>
          <w:rFonts w:cs="Arial"/>
          <w:spacing w:val="-1"/>
        </w:rPr>
        <w:t>s</w:t>
      </w:r>
      <w:r w:rsidRPr="00BE5DA3">
        <w:rPr>
          <w:rFonts w:cs="Arial"/>
          <w:spacing w:val="1"/>
        </w:rPr>
        <w:t>t</w:t>
      </w:r>
      <w:r w:rsidRPr="00BE5DA3">
        <w:rPr>
          <w:rFonts w:cs="Arial"/>
          <w:spacing w:val="-3"/>
        </w:rPr>
        <w:t>a</w:t>
      </w:r>
      <w:r w:rsidRPr="00BE5DA3">
        <w:rPr>
          <w:rFonts w:cs="Arial"/>
          <w:spacing w:val="1"/>
        </w:rPr>
        <w:t>f</w:t>
      </w:r>
      <w:r w:rsidRPr="00BE5DA3">
        <w:rPr>
          <w:rFonts w:cs="Arial"/>
        </w:rPr>
        <w:t>f</w:t>
      </w:r>
      <w:r w:rsidRPr="00BE5DA3">
        <w:rPr>
          <w:rFonts w:cs="Arial"/>
          <w:spacing w:val="-4"/>
        </w:rPr>
        <w:t xml:space="preserve"> </w:t>
      </w:r>
      <w:r w:rsidRPr="00BE5DA3">
        <w:rPr>
          <w:rFonts w:cs="Arial"/>
          <w:spacing w:val="-2"/>
        </w:rPr>
        <w:t>w</w:t>
      </w:r>
      <w:r w:rsidRPr="00BE5DA3">
        <w:rPr>
          <w:rFonts w:cs="Arial"/>
        </w:rPr>
        <w:t>ill</w:t>
      </w:r>
      <w:r w:rsidRPr="00BE5DA3">
        <w:rPr>
          <w:rFonts w:cs="Arial"/>
          <w:spacing w:val="-3"/>
        </w:rPr>
        <w:t xml:space="preserve"> </w:t>
      </w:r>
      <w:r w:rsidRPr="00BE5DA3">
        <w:rPr>
          <w:rFonts w:cs="Arial"/>
          <w:spacing w:val="1"/>
        </w:rPr>
        <w:t>n</w:t>
      </w:r>
      <w:r w:rsidRPr="00BE5DA3">
        <w:rPr>
          <w:rFonts w:cs="Arial"/>
          <w:spacing w:val="-2"/>
        </w:rPr>
        <w:t>o</w:t>
      </w:r>
      <w:r w:rsidRPr="00BE5DA3">
        <w:rPr>
          <w:rFonts w:cs="Arial"/>
        </w:rPr>
        <w:t>t</w:t>
      </w:r>
      <w:r w:rsidRPr="00BE5DA3">
        <w:rPr>
          <w:rFonts w:cs="Arial"/>
          <w:spacing w:val="-3"/>
        </w:rPr>
        <w:t xml:space="preserve"> </w:t>
      </w:r>
      <w:r w:rsidRPr="00BE5DA3">
        <w:rPr>
          <w:rFonts w:cs="Arial"/>
          <w:spacing w:val="1"/>
        </w:rPr>
        <w:t>b</w:t>
      </w:r>
      <w:r w:rsidRPr="00BE5DA3">
        <w:rPr>
          <w:rFonts w:cs="Arial"/>
        </w:rPr>
        <w:t>e</w:t>
      </w:r>
      <w:r w:rsidRPr="00BE5DA3">
        <w:rPr>
          <w:rFonts w:cs="Arial"/>
          <w:w w:val="99"/>
        </w:rPr>
        <w:t xml:space="preserve"> </w:t>
      </w:r>
      <w:r w:rsidRPr="00BE5DA3">
        <w:rPr>
          <w:rFonts w:cs="Arial"/>
          <w:spacing w:val="1"/>
        </w:rPr>
        <w:t>t</w:t>
      </w:r>
      <w:r w:rsidRPr="00BE5DA3">
        <w:rPr>
          <w:rFonts w:cs="Arial"/>
        </w:rPr>
        <w:t>oler</w:t>
      </w:r>
      <w:r w:rsidRPr="00BE5DA3">
        <w:rPr>
          <w:rFonts w:cs="Arial"/>
          <w:spacing w:val="-3"/>
        </w:rPr>
        <w:t>a</w:t>
      </w:r>
      <w:r w:rsidRPr="00BE5DA3">
        <w:rPr>
          <w:rFonts w:cs="Arial"/>
          <w:spacing w:val="1"/>
        </w:rPr>
        <w:t>t</w:t>
      </w:r>
      <w:r w:rsidRPr="00BE5DA3">
        <w:rPr>
          <w:rFonts w:cs="Arial"/>
        </w:rPr>
        <w:t>e</w:t>
      </w:r>
      <w:r w:rsidRPr="00BE5DA3">
        <w:rPr>
          <w:rFonts w:cs="Arial"/>
          <w:spacing w:val="1"/>
        </w:rPr>
        <w:t>d.</w:t>
      </w:r>
    </w:p>
    <w:p w:rsidR="008E7D98" w:rsidRPr="00BE5DA3" w:rsidRDefault="008E7D98" w:rsidP="008E7D98">
      <w:pPr>
        <w:pStyle w:val="BodyText"/>
        <w:widowControl w:val="0"/>
        <w:numPr>
          <w:ilvl w:val="0"/>
          <w:numId w:val="1"/>
        </w:numPr>
        <w:spacing w:after="120"/>
        <w:ind w:left="450"/>
        <w:jc w:val="left"/>
        <w:rPr>
          <w:rFonts w:cs="Arial"/>
        </w:rPr>
      </w:pPr>
      <w:r w:rsidRPr="00BE5DA3">
        <w:rPr>
          <w:rFonts w:cs="Arial"/>
        </w:rPr>
        <w:t>F</w:t>
      </w:r>
      <w:r w:rsidRPr="00BE5DA3">
        <w:rPr>
          <w:rFonts w:cs="Arial"/>
          <w:spacing w:val="-2"/>
        </w:rPr>
        <w:t>o</w:t>
      </w:r>
      <w:r w:rsidRPr="00BE5DA3">
        <w:rPr>
          <w:rFonts w:cs="Arial"/>
        </w:rPr>
        <w:t>r</w:t>
      </w:r>
      <w:r w:rsidRPr="00BE5DA3">
        <w:rPr>
          <w:rFonts w:cs="Arial"/>
          <w:spacing w:val="-1"/>
        </w:rPr>
        <w:t>g</w:t>
      </w:r>
      <w:r w:rsidRPr="00BE5DA3">
        <w:rPr>
          <w:rFonts w:cs="Arial"/>
        </w:rPr>
        <w:t>ing</w:t>
      </w:r>
      <w:r w:rsidRPr="00BE5DA3">
        <w:rPr>
          <w:rFonts w:cs="Arial"/>
          <w:spacing w:val="-3"/>
        </w:rPr>
        <w:t xml:space="preserve"> </w:t>
      </w:r>
      <w:r w:rsidRPr="00BE5DA3">
        <w:rPr>
          <w:rFonts w:cs="Arial"/>
        </w:rPr>
        <w:t>or</w:t>
      </w:r>
      <w:r w:rsidRPr="00BE5DA3">
        <w:rPr>
          <w:rFonts w:cs="Arial"/>
          <w:spacing w:val="-4"/>
        </w:rPr>
        <w:t xml:space="preserve"> </w:t>
      </w:r>
      <w:r w:rsidRPr="00BE5DA3">
        <w:rPr>
          <w:rFonts w:cs="Arial"/>
          <w:spacing w:val="1"/>
        </w:rPr>
        <w:t>f</w:t>
      </w:r>
      <w:r w:rsidRPr="00BE5DA3">
        <w:rPr>
          <w:rFonts w:cs="Arial"/>
        </w:rPr>
        <w:t>al</w:t>
      </w:r>
      <w:r w:rsidRPr="00BE5DA3">
        <w:rPr>
          <w:rFonts w:cs="Arial"/>
          <w:spacing w:val="-1"/>
        </w:rPr>
        <w:t>s</w:t>
      </w:r>
      <w:r w:rsidRPr="00BE5DA3">
        <w:rPr>
          <w:rFonts w:cs="Arial"/>
        </w:rPr>
        <w:t>i</w:t>
      </w:r>
      <w:r w:rsidRPr="00BE5DA3">
        <w:rPr>
          <w:rFonts w:cs="Arial"/>
          <w:spacing w:val="1"/>
        </w:rPr>
        <w:t>f</w:t>
      </w:r>
      <w:r w:rsidRPr="00BE5DA3">
        <w:rPr>
          <w:rFonts w:cs="Arial"/>
          <w:spacing w:val="-3"/>
        </w:rPr>
        <w:t>y</w:t>
      </w:r>
      <w:r w:rsidRPr="00BE5DA3">
        <w:rPr>
          <w:rFonts w:cs="Arial"/>
          <w:spacing w:val="-2"/>
        </w:rPr>
        <w:t>ing</w:t>
      </w:r>
      <w:r w:rsidRPr="00BE5DA3">
        <w:rPr>
          <w:rFonts w:cs="Arial"/>
        </w:rPr>
        <w:t xml:space="preserve"> </w:t>
      </w:r>
      <w:r w:rsidRPr="00BE5DA3">
        <w:rPr>
          <w:rFonts w:cs="Arial"/>
          <w:spacing w:val="1"/>
        </w:rPr>
        <w:t>p</w:t>
      </w:r>
      <w:r w:rsidRPr="00BE5DA3">
        <w:rPr>
          <w:rFonts w:cs="Arial"/>
          <w:spacing w:val="-3"/>
        </w:rPr>
        <w:t>r</w:t>
      </w:r>
      <w:r w:rsidRPr="00BE5DA3">
        <w:rPr>
          <w:rFonts w:cs="Arial"/>
        </w:rPr>
        <w:t>e</w:t>
      </w:r>
      <w:r w:rsidRPr="00BE5DA3">
        <w:rPr>
          <w:rFonts w:cs="Arial"/>
          <w:spacing w:val="-1"/>
        </w:rPr>
        <w:t>sc</w:t>
      </w:r>
      <w:r w:rsidRPr="00BE5DA3">
        <w:rPr>
          <w:rFonts w:cs="Arial"/>
        </w:rPr>
        <w:t>ri</w:t>
      </w:r>
      <w:r w:rsidRPr="00BE5DA3">
        <w:rPr>
          <w:rFonts w:cs="Arial"/>
          <w:spacing w:val="1"/>
        </w:rPr>
        <w:t>pt</w:t>
      </w:r>
      <w:r w:rsidRPr="00BE5DA3">
        <w:rPr>
          <w:rFonts w:cs="Arial"/>
          <w:spacing w:val="-3"/>
        </w:rPr>
        <w:t>i</w:t>
      </w:r>
      <w:r w:rsidRPr="00BE5DA3">
        <w:rPr>
          <w:rFonts w:cs="Arial"/>
        </w:rPr>
        <w:t xml:space="preserve">ons, records or documents, misrepresenting the facts and/or misleading providers or VA staff in order to obtain pain medication prescriptions are serious offenses, and </w:t>
      </w:r>
      <w:r w:rsidRPr="00BE5DA3">
        <w:rPr>
          <w:rFonts w:cs="Arial"/>
          <w:spacing w:val="-2"/>
        </w:rPr>
        <w:t xml:space="preserve">may </w:t>
      </w:r>
      <w:r w:rsidRPr="00BE5DA3">
        <w:rPr>
          <w:rFonts w:cs="Arial"/>
        </w:rPr>
        <w:t>re</w:t>
      </w:r>
      <w:r w:rsidRPr="00BE5DA3">
        <w:rPr>
          <w:rFonts w:cs="Arial"/>
          <w:spacing w:val="-1"/>
        </w:rPr>
        <w:t>s</w:t>
      </w:r>
      <w:r w:rsidRPr="00BE5DA3">
        <w:rPr>
          <w:rFonts w:cs="Arial"/>
          <w:spacing w:val="1"/>
        </w:rPr>
        <w:t>u</w:t>
      </w:r>
      <w:r w:rsidRPr="00BE5DA3">
        <w:rPr>
          <w:rFonts w:cs="Arial"/>
          <w:spacing w:val="-3"/>
        </w:rPr>
        <w:t>l</w:t>
      </w:r>
      <w:r w:rsidRPr="00BE5DA3">
        <w:rPr>
          <w:rFonts w:cs="Arial"/>
        </w:rPr>
        <w:t>t</w:t>
      </w:r>
      <w:r w:rsidRPr="00BE5DA3">
        <w:rPr>
          <w:rFonts w:cs="Arial"/>
          <w:spacing w:val="-3"/>
        </w:rPr>
        <w:t xml:space="preserve"> </w:t>
      </w:r>
      <w:r w:rsidRPr="00BE5DA3">
        <w:rPr>
          <w:rFonts w:cs="Arial"/>
        </w:rPr>
        <w:t>in the activity being reported to the VA Police and a change in the treatment plan.</w:t>
      </w:r>
    </w:p>
    <w:p w:rsidR="008E7D98" w:rsidRPr="00BE5DA3" w:rsidRDefault="008E7D98" w:rsidP="008E7D98">
      <w:pPr>
        <w:pStyle w:val="BodyText"/>
        <w:widowControl w:val="0"/>
        <w:numPr>
          <w:ilvl w:val="0"/>
          <w:numId w:val="1"/>
        </w:numPr>
        <w:spacing w:after="120"/>
        <w:ind w:left="450" w:right="-90"/>
        <w:jc w:val="left"/>
        <w:rPr>
          <w:rFonts w:cs="Arial"/>
        </w:rPr>
      </w:pPr>
      <w:r w:rsidRPr="00BE5DA3">
        <w:rPr>
          <w:rFonts w:cs="Arial"/>
        </w:rPr>
        <w:t>VA staff conducts periodic unscheduled drug screens to ensure patient safety. A change in treatment plan may occur if:</w:t>
      </w:r>
    </w:p>
    <w:p w:rsidR="008E7D98" w:rsidRPr="00BE5DA3" w:rsidRDefault="008E7D98" w:rsidP="008E7D98">
      <w:pPr>
        <w:pStyle w:val="BodyText"/>
        <w:widowControl w:val="0"/>
        <w:numPr>
          <w:ilvl w:val="0"/>
          <w:numId w:val="2"/>
        </w:numPr>
        <w:ind w:left="1080"/>
        <w:rPr>
          <w:rFonts w:cs="Arial"/>
        </w:rPr>
      </w:pPr>
      <w:r w:rsidRPr="00BE5DA3">
        <w:rPr>
          <w:rFonts w:cs="Arial"/>
        </w:rPr>
        <w:t>d</w:t>
      </w:r>
      <w:r w:rsidRPr="00BE5DA3">
        <w:rPr>
          <w:rFonts w:eastAsiaTheme="minorHAnsi" w:cs="Arial"/>
        </w:rPr>
        <w:t>rugs not prescribed are found in blood or urine</w:t>
      </w:r>
    </w:p>
    <w:p w:rsidR="008E7D98" w:rsidRPr="00BE5DA3" w:rsidRDefault="008E7D98" w:rsidP="008E7D98">
      <w:pPr>
        <w:pStyle w:val="BodyText"/>
        <w:widowControl w:val="0"/>
        <w:numPr>
          <w:ilvl w:val="0"/>
          <w:numId w:val="2"/>
        </w:numPr>
        <w:ind w:left="1080"/>
        <w:rPr>
          <w:rFonts w:cs="Arial"/>
        </w:rPr>
      </w:pPr>
      <w:r w:rsidRPr="00BE5DA3">
        <w:rPr>
          <w:rFonts w:cs="Arial"/>
        </w:rPr>
        <w:t>medications prescribed are not found in blood or urine</w:t>
      </w:r>
    </w:p>
    <w:p w:rsidR="008E7D98" w:rsidRPr="00BE5DA3" w:rsidRDefault="008E7D98" w:rsidP="008E7D98">
      <w:pPr>
        <w:pStyle w:val="BodyText"/>
        <w:widowControl w:val="0"/>
        <w:numPr>
          <w:ilvl w:val="0"/>
          <w:numId w:val="2"/>
        </w:numPr>
        <w:ind w:left="1080"/>
        <w:rPr>
          <w:rFonts w:cs="Arial"/>
        </w:rPr>
      </w:pPr>
      <w:r w:rsidRPr="00BE5DA3">
        <w:rPr>
          <w:rFonts w:cs="Arial"/>
        </w:rPr>
        <w:t>excessive levels o</w:t>
      </w:r>
      <w:r>
        <w:rPr>
          <w:rFonts w:cs="Arial"/>
        </w:rPr>
        <w:t>f drugs prescribed are found in</w:t>
      </w:r>
      <w:r w:rsidRPr="00BE5DA3">
        <w:rPr>
          <w:rFonts w:cs="Arial"/>
        </w:rPr>
        <w:t xml:space="preserve"> blood or urine</w:t>
      </w:r>
    </w:p>
    <w:p w:rsidR="008E7D98" w:rsidRPr="00BE5DA3" w:rsidRDefault="008E7D98" w:rsidP="008E7D98">
      <w:pPr>
        <w:pStyle w:val="BodyText"/>
        <w:widowControl w:val="0"/>
        <w:numPr>
          <w:ilvl w:val="0"/>
          <w:numId w:val="2"/>
        </w:numPr>
        <w:spacing w:after="120"/>
        <w:ind w:left="1080"/>
        <w:rPr>
          <w:rFonts w:cs="Arial"/>
        </w:rPr>
      </w:pPr>
      <w:r>
        <w:rPr>
          <w:rFonts w:cs="Arial"/>
        </w:rPr>
        <w:t>refusal of the screen or test</w:t>
      </w:r>
    </w:p>
    <w:p w:rsidR="008E7D98" w:rsidRPr="00BE5DA3" w:rsidRDefault="008E7D98" w:rsidP="008E7D98">
      <w:pPr>
        <w:pStyle w:val="BodyText"/>
        <w:widowControl w:val="0"/>
        <w:numPr>
          <w:ilvl w:val="0"/>
          <w:numId w:val="1"/>
        </w:numPr>
        <w:tabs>
          <w:tab w:val="left" w:pos="360"/>
        </w:tabs>
        <w:spacing w:after="120"/>
        <w:ind w:left="450"/>
        <w:jc w:val="left"/>
        <w:rPr>
          <w:rFonts w:cs="Arial"/>
        </w:rPr>
      </w:pPr>
      <w:r w:rsidRPr="00BE5DA3">
        <w:rPr>
          <w:rFonts w:cs="Arial"/>
        </w:rPr>
        <w:t xml:space="preserve">Pain medications pose a serious risk to children. Patients must inform their Primary Care Provider immediately if they suspect they are pregnant, attempting to become pregnant or breast feeding. </w:t>
      </w:r>
    </w:p>
    <w:p w:rsidR="008E7D98" w:rsidRDefault="008E7D98" w:rsidP="008E7D98">
      <w:pPr>
        <w:pStyle w:val="BodyTextIndent2"/>
        <w:numPr>
          <w:ilvl w:val="0"/>
          <w:numId w:val="1"/>
        </w:numPr>
        <w:spacing w:line="240" w:lineRule="auto"/>
        <w:ind w:left="450"/>
        <w:jc w:val="left"/>
        <w:rPr>
          <w:rFonts w:ascii="Arial" w:hAnsi="Arial" w:cs="Arial"/>
          <w:sz w:val="24"/>
          <w:szCs w:val="24"/>
        </w:rPr>
      </w:pPr>
      <w:r w:rsidRPr="00BE5DA3">
        <w:rPr>
          <w:rFonts w:ascii="Arial" w:hAnsi="Arial" w:cs="Arial"/>
          <w:sz w:val="24"/>
          <w:szCs w:val="24"/>
        </w:rPr>
        <w:t xml:space="preserve">Common adverse effects of pain medication therapy include constipation, nausea, sweating, sleepiness and itchiness of the skin. Increased drowsiness may occur when starting pain medication therapy or when increasing the dosage. </w:t>
      </w:r>
    </w:p>
    <w:p w:rsidR="00226DDD" w:rsidRPr="008E7D98" w:rsidRDefault="008E7D98" w:rsidP="008E7D98">
      <w:pPr>
        <w:pStyle w:val="BodyTextIndent2"/>
        <w:numPr>
          <w:ilvl w:val="0"/>
          <w:numId w:val="1"/>
        </w:numPr>
        <w:spacing w:line="240" w:lineRule="auto"/>
        <w:ind w:left="450"/>
        <w:jc w:val="left"/>
        <w:rPr>
          <w:rFonts w:ascii="Arial" w:hAnsi="Arial" w:cs="Arial"/>
          <w:sz w:val="24"/>
          <w:szCs w:val="24"/>
        </w:rPr>
      </w:pPr>
      <w:r>
        <w:rPr>
          <w:rFonts w:ascii="Arial" w:hAnsi="Arial" w:cs="Arial"/>
          <w:sz w:val="24"/>
          <w:szCs w:val="24"/>
        </w:rPr>
        <w:t xml:space="preserve">Opioids may impair one’s ability to operate machinery safely. </w:t>
      </w:r>
      <w:r w:rsidRPr="00BE5DA3">
        <w:rPr>
          <w:rFonts w:ascii="Arial" w:hAnsi="Arial" w:cs="Arial"/>
          <w:sz w:val="24"/>
          <w:szCs w:val="24"/>
        </w:rPr>
        <w:t>Patients must refrain from driving a motor vehicle or operating dangerous machinery while under the influence of pain medications.</w:t>
      </w:r>
      <w:r w:rsidRPr="00B350D0">
        <w:rPr>
          <w:rFonts w:ascii="Arial" w:hAnsi="Arial" w:cs="Arial"/>
          <w:sz w:val="22"/>
          <w:szCs w:val="22"/>
        </w:rPr>
        <w:br w:type="textWrapping" w:clear="all"/>
      </w:r>
    </w:p>
    <w:sectPr w:rsidR="00226DDD" w:rsidRPr="008E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94D"/>
    <w:multiLevelType w:val="hybridMultilevel"/>
    <w:tmpl w:val="E92CD89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4A2C0D"/>
    <w:multiLevelType w:val="hybridMultilevel"/>
    <w:tmpl w:val="A82C46F8"/>
    <w:lvl w:ilvl="0" w:tplc="3C1668E2">
      <w:start w:val="1"/>
      <w:numFmt w:val="decimal"/>
      <w:lvlText w:val="%1."/>
      <w:lvlJc w:val="left"/>
      <w:pPr>
        <w:ind w:hanging="360"/>
        <w:jc w:val="right"/>
      </w:pPr>
      <w:rPr>
        <w:rFonts w:ascii="Calibri" w:eastAsia="Calibri" w:hAnsi="Calibri" w:hint="default"/>
        <w:sz w:val="24"/>
        <w:szCs w:val="24"/>
      </w:rPr>
    </w:lvl>
    <w:lvl w:ilvl="1" w:tplc="15C8ECE0">
      <w:start w:val="1"/>
      <w:numFmt w:val="bullet"/>
      <w:lvlText w:val="•"/>
      <w:lvlJc w:val="left"/>
      <w:rPr>
        <w:rFonts w:hint="default"/>
      </w:rPr>
    </w:lvl>
    <w:lvl w:ilvl="2" w:tplc="F656E9FC">
      <w:start w:val="1"/>
      <w:numFmt w:val="bullet"/>
      <w:lvlText w:val="•"/>
      <w:lvlJc w:val="left"/>
      <w:rPr>
        <w:rFonts w:hint="default"/>
      </w:rPr>
    </w:lvl>
    <w:lvl w:ilvl="3" w:tplc="045C78E0">
      <w:start w:val="1"/>
      <w:numFmt w:val="bullet"/>
      <w:lvlText w:val="•"/>
      <w:lvlJc w:val="left"/>
      <w:rPr>
        <w:rFonts w:hint="default"/>
      </w:rPr>
    </w:lvl>
    <w:lvl w:ilvl="4" w:tplc="C01C7F22">
      <w:start w:val="1"/>
      <w:numFmt w:val="bullet"/>
      <w:lvlText w:val="•"/>
      <w:lvlJc w:val="left"/>
      <w:rPr>
        <w:rFonts w:hint="default"/>
      </w:rPr>
    </w:lvl>
    <w:lvl w:ilvl="5" w:tplc="9AB2438C">
      <w:start w:val="1"/>
      <w:numFmt w:val="bullet"/>
      <w:lvlText w:val="•"/>
      <w:lvlJc w:val="left"/>
      <w:rPr>
        <w:rFonts w:hint="default"/>
      </w:rPr>
    </w:lvl>
    <w:lvl w:ilvl="6" w:tplc="DBB08438">
      <w:start w:val="1"/>
      <w:numFmt w:val="bullet"/>
      <w:lvlText w:val="•"/>
      <w:lvlJc w:val="left"/>
      <w:rPr>
        <w:rFonts w:hint="default"/>
      </w:rPr>
    </w:lvl>
    <w:lvl w:ilvl="7" w:tplc="ECCAAF82">
      <w:start w:val="1"/>
      <w:numFmt w:val="bullet"/>
      <w:lvlText w:val="•"/>
      <w:lvlJc w:val="left"/>
      <w:rPr>
        <w:rFonts w:hint="default"/>
      </w:rPr>
    </w:lvl>
    <w:lvl w:ilvl="8" w:tplc="8130B030">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98"/>
    <w:rsid w:val="006F2414"/>
    <w:rsid w:val="008E7D98"/>
    <w:rsid w:val="0093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E7D98"/>
    <w:rPr>
      <w:rFonts w:ascii="Arial" w:hAnsi="Arial"/>
      <w:color w:val="000000"/>
      <w:sz w:val="24"/>
    </w:rPr>
  </w:style>
  <w:style w:type="character" w:customStyle="1" w:styleId="BodyTextChar">
    <w:name w:val="Body Text Char"/>
    <w:basedOn w:val="DefaultParagraphFont"/>
    <w:link w:val="BodyText"/>
    <w:semiHidden/>
    <w:rsid w:val="008E7D98"/>
    <w:rPr>
      <w:rFonts w:ascii="Arial" w:eastAsia="Times New Roman" w:hAnsi="Arial" w:cs="Times New Roman"/>
      <w:color w:val="000000"/>
      <w:sz w:val="24"/>
      <w:szCs w:val="20"/>
    </w:rPr>
  </w:style>
  <w:style w:type="paragraph" w:styleId="ListParagraph">
    <w:name w:val="List Paragraph"/>
    <w:basedOn w:val="Normal"/>
    <w:uiPriority w:val="1"/>
    <w:qFormat/>
    <w:rsid w:val="008E7D98"/>
    <w:pPr>
      <w:ind w:left="720"/>
      <w:contextualSpacing/>
    </w:pPr>
  </w:style>
  <w:style w:type="paragraph" w:styleId="BodyTextIndent2">
    <w:name w:val="Body Text Indent 2"/>
    <w:basedOn w:val="Normal"/>
    <w:link w:val="BodyTextIndent2Char"/>
    <w:uiPriority w:val="99"/>
    <w:unhideWhenUsed/>
    <w:rsid w:val="008E7D98"/>
    <w:pPr>
      <w:spacing w:after="120" w:line="480" w:lineRule="auto"/>
      <w:ind w:left="360"/>
    </w:pPr>
  </w:style>
  <w:style w:type="character" w:customStyle="1" w:styleId="BodyTextIndent2Char">
    <w:name w:val="Body Text Indent 2 Char"/>
    <w:basedOn w:val="DefaultParagraphFont"/>
    <w:link w:val="BodyTextIndent2"/>
    <w:uiPriority w:val="99"/>
    <w:rsid w:val="008E7D9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E7D98"/>
    <w:rPr>
      <w:rFonts w:ascii="Arial" w:hAnsi="Arial"/>
      <w:color w:val="000000"/>
      <w:sz w:val="24"/>
    </w:rPr>
  </w:style>
  <w:style w:type="character" w:customStyle="1" w:styleId="BodyTextChar">
    <w:name w:val="Body Text Char"/>
    <w:basedOn w:val="DefaultParagraphFont"/>
    <w:link w:val="BodyText"/>
    <w:semiHidden/>
    <w:rsid w:val="008E7D98"/>
    <w:rPr>
      <w:rFonts w:ascii="Arial" w:eastAsia="Times New Roman" w:hAnsi="Arial" w:cs="Times New Roman"/>
      <w:color w:val="000000"/>
      <w:sz w:val="24"/>
      <w:szCs w:val="20"/>
    </w:rPr>
  </w:style>
  <w:style w:type="paragraph" w:styleId="ListParagraph">
    <w:name w:val="List Paragraph"/>
    <w:basedOn w:val="Normal"/>
    <w:uiPriority w:val="1"/>
    <w:qFormat/>
    <w:rsid w:val="008E7D98"/>
    <w:pPr>
      <w:ind w:left="720"/>
      <w:contextualSpacing/>
    </w:pPr>
  </w:style>
  <w:style w:type="paragraph" w:styleId="BodyTextIndent2">
    <w:name w:val="Body Text Indent 2"/>
    <w:basedOn w:val="Normal"/>
    <w:link w:val="BodyTextIndent2Char"/>
    <w:uiPriority w:val="99"/>
    <w:unhideWhenUsed/>
    <w:rsid w:val="008E7D98"/>
    <w:pPr>
      <w:spacing w:after="120" w:line="480" w:lineRule="auto"/>
      <w:ind w:left="360"/>
    </w:pPr>
  </w:style>
  <w:style w:type="character" w:customStyle="1" w:styleId="BodyTextIndent2Char">
    <w:name w:val="Body Text Indent 2 Char"/>
    <w:basedOn w:val="DefaultParagraphFont"/>
    <w:link w:val="BodyTextIndent2"/>
    <w:uiPriority w:val="99"/>
    <w:rsid w:val="008E7D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James</dc:creator>
  <cp:lastModifiedBy>Rick, James</cp:lastModifiedBy>
  <cp:revision>1</cp:revision>
  <dcterms:created xsi:type="dcterms:W3CDTF">2015-06-05T02:35:00Z</dcterms:created>
  <dcterms:modified xsi:type="dcterms:W3CDTF">2015-06-05T02:37:00Z</dcterms:modified>
</cp:coreProperties>
</file>